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4F" w:rsidRPr="00457C4F" w:rsidRDefault="00457C4F" w:rsidP="00457C4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АДМИНИСТРАЦИЯ НОВГОРОДСКОЙ ОБЛАСТИ</w:t>
      </w:r>
    </w:p>
    <w:p w:rsidR="00457C4F" w:rsidRPr="00457C4F" w:rsidRDefault="00457C4F" w:rsidP="00457C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57C4F" w:rsidRPr="00457C4F" w:rsidRDefault="00457C4F" w:rsidP="00457C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от 17 июня 2010 г. N 275</w:t>
      </w:r>
    </w:p>
    <w:p w:rsidR="00457C4F" w:rsidRPr="00457C4F" w:rsidRDefault="00457C4F" w:rsidP="00457C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О ПОДГОТОВКЕ НАСЕЛЕНИЯ В ОБЛАСТИ ГРАЖДАНСКОЙ ОБОРОНЫ</w:t>
      </w:r>
    </w:p>
    <w:p w:rsidR="00457C4F" w:rsidRPr="00457C4F" w:rsidRDefault="00457C4F" w:rsidP="00457C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57C4F" w:rsidRPr="00457C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постановлений Администрации Новгородской области</w:t>
            </w:r>
            <w:proofErr w:type="gramEnd"/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09.07.2010 </w:t>
            </w:r>
            <w:hyperlink r:id="rId4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329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18.12.2012 </w:t>
            </w:r>
            <w:hyperlink r:id="rId5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859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постановлений Правительства Новгородской области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03.11.2016 </w:t>
            </w:r>
            <w:hyperlink r:id="rId6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391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31.07.2018 </w:t>
            </w:r>
            <w:hyperlink r:id="rId7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388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обороне", </w:t>
      </w:r>
      <w:hyperlink r:id="rId9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 ноября 2000 года N 841 "Об утверждении Положения об организации обучения населения в области гражданской обороны" Администрация Новгородской области постановляет: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53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о подготовке населения в области гражданской обороны.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57C4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57C4F">
        <w:rPr>
          <w:rFonts w:ascii="Times New Roman" w:hAnsi="Times New Roman" w:cs="Times New Roman"/>
          <w:sz w:val="28"/>
          <w:szCs w:val="28"/>
        </w:rPr>
        <w:t xml:space="preserve">. 1 в ред. </w:t>
      </w:r>
      <w:hyperlink r:id="rId10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57C4F">
        <w:rPr>
          <w:rFonts w:ascii="Times New Roman" w:hAnsi="Times New Roman" w:cs="Times New Roman"/>
          <w:sz w:val="28"/>
          <w:szCs w:val="28"/>
        </w:rPr>
        <w:t xml:space="preserve">Руководителям органов исполнительной власти Новгородской области, органов местного самоуправления Новгородской области и организаций осуществлять обучение населения в области гражданской обороны в рамках единой системы подготовки населения в области гражданской обороны и защиты от чрезвычайных ситуаций природного и техногенного характера по формам подготовки, предусмотренным </w:t>
      </w:r>
      <w:hyperlink r:id="rId11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об организации обучения населения в области гражданской обороны, утвержденным Постановлением Правительства Российской Федерации от 2 ноября</w:t>
      </w:r>
      <w:proofErr w:type="gramEnd"/>
      <w:r w:rsidRPr="00457C4F">
        <w:rPr>
          <w:rFonts w:ascii="Times New Roman" w:hAnsi="Times New Roman" w:cs="Times New Roman"/>
          <w:sz w:val="28"/>
          <w:szCs w:val="28"/>
        </w:rPr>
        <w:t xml:space="preserve"> 2000 года N 841, и в соответствии с настоящим Положением.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Новгородской области от 03.11.2016 </w:t>
      </w:r>
      <w:hyperlink r:id="rId12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N 391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, от 31.07.2018 </w:t>
      </w:r>
      <w:hyperlink r:id="rId13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N 388</w:t>
        </w:r>
      </w:hyperlink>
      <w:r w:rsidRPr="00457C4F">
        <w:rPr>
          <w:rFonts w:ascii="Times New Roman" w:hAnsi="Times New Roman" w:cs="Times New Roman"/>
          <w:sz w:val="28"/>
          <w:szCs w:val="28"/>
        </w:rPr>
        <w:t>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proofErr w:type="gramStart"/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457C4F">
        <w:rPr>
          <w:rFonts w:ascii="Times New Roman" w:hAnsi="Times New Roman" w:cs="Times New Roman"/>
          <w:sz w:val="28"/>
          <w:szCs w:val="28"/>
        </w:rPr>
        <w:t>. Главному управлению Министерства Российской Федерации по делам гражданской обороны, чрезвычайным ситуациям и ликвидации последствий стихийных бедствий по Новгородской области осуществлять организационно-методическое руководство функционированием и развитием единой системы подготовки населения в области гражданской обороны и защиты от чрезвычайных ситуаций природного и техногенного характера и организовывать информирование населения по вопросам гражданской обороны.</w:t>
      </w:r>
      <w:proofErr w:type="gramEnd"/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(пункт в ред. </w:t>
      </w:r>
      <w:hyperlink r:id="rId15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Администрации Новгородской области от 09.07.2010 N </w:t>
      </w:r>
      <w:r w:rsidRPr="00457C4F">
        <w:rPr>
          <w:rFonts w:ascii="Times New Roman" w:hAnsi="Times New Roman" w:cs="Times New Roman"/>
          <w:sz w:val="28"/>
          <w:szCs w:val="28"/>
        </w:rPr>
        <w:lastRenderedPageBreak/>
        <w:t>329)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457C4F">
        <w:rPr>
          <w:rFonts w:ascii="Times New Roman" w:hAnsi="Times New Roman" w:cs="Times New Roman"/>
          <w:sz w:val="28"/>
          <w:szCs w:val="28"/>
        </w:rPr>
        <w:t>. Государственному областному казенному учреждению "Управление защиты населения от чрезвычайных ситуаций и по обеспечению пожарной безопасности Новгородской области":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7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Администрации Новгородской области от 18.12.2012 N 859)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4.1</w:t>
        </w:r>
      </w:hyperlink>
      <w:r w:rsidRPr="00457C4F">
        <w:rPr>
          <w:rFonts w:ascii="Times New Roman" w:hAnsi="Times New Roman" w:cs="Times New Roman"/>
          <w:sz w:val="28"/>
          <w:szCs w:val="28"/>
        </w:rPr>
        <w:t>. Уточнять рабочие программы обучения должностных лиц, работников гражданской обороны, АСФ, АСС и работающего населения на основе примерных программ, утвержденных Министерством Российской Федерации по делам гражданской обороны, чрезвычайным ситуациям и ликвидации последствий стихийных бедствий;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4.2. Организовывать и проводить учебно-методические сборы, учения, тренировки и другие плановые мероприятия по вопросам обучения населения способам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57C4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457C4F">
        <w:rPr>
          <w:rFonts w:ascii="Times New Roman" w:hAnsi="Times New Roman" w:cs="Times New Roman"/>
          <w:sz w:val="28"/>
          <w:szCs w:val="28"/>
        </w:rPr>
        <w:t xml:space="preserve">. 4.2 в ред. </w:t>
      </w:r>
      <w:hyperlink r:id="rId19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03.11.2016 N 391)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4.3. Осуществлять </w:t>
      </w:r>
      <w:proofErr w:type="gramStart"/>
      <w:r w:rsidRPr="00457C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7C4F">
        <w:rPr>
          <w:rFonts w:ascii="Times New Roman" w:hAnsi="Times New Roman" w:cs="Times New Roman"/>
          <w:sz w:val="28"/>
          <w:szCs w:val="28"/>
        </w:rPr>
        <w:t xml:space="preserve"> обучением населения способам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57C4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457C4F">
        <w:rPr>
          <w:rFonts w:ascii="Times New Roman" w:hAnsi="Times New Roman" w:cs="Times New Roman"/>
          <w:sz w:val="28"/>
          <w:szCs w:val="28"/>
        </w:rPr>
        <w:t xml:space="preserve">. 4.3 в ред. </w:t>
      </w:r>
      <w:hyperlink r:id="rId20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03.11.2016 N 391)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4.4</w:t>
        </w:r>
      </w:hyperlink>
      <w:r w:rsidRPr="00457C4F">
        <w:rPr>
          <w:rFonts w:ascii="Times New Roman" w:hAnsi="Times New Roman" w:cs="Times New Roman"/>
          <w:sz w:val="28"/>
          <w:szCs w:val="28"/>
        </w:rPr>
        <w:t>. Организовывать и проводить аттестацию АСФ и АСС области по вопросам защиты от чрезвычайных ситуаций природного и техногенного характера.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457C4F">
        <w:rPr>
          <w:rFonts w:ascii="Times New Roman" w:hAnsi="Times New Roman" w:cs="Times New Roman"/>
          <w:sz w:val="28"/>
          <w:szCs w:val="28"/>
        </w:rPr>
        <w:t>. Признать утратившими силу постановления Администрации области: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от 17.05.2007 </w:t>
      </w:r>
      <w:hyperlink r:id="rId23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N 137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"О мерах по реализации на территории области Постановления Правительства Российской Федерации от 2 ноября 2000 года N 841";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от 09.08.2007 </w:t>
      </w:r>
      <w:hyperlink r:id="rId24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N 215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области от 17.05.2007 N 137";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от 12.08.2009 </w:t>
      </w:r>
      <w:hyperlink r:id="rId25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N 285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области от 17.05.2007 N 137".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457C4F">
        <w:rPr>
          <w:rFonts w:ascii="Times New Roman" w:hAnsi="Times New Roman" w:cs="Times New Roman"/>
          <w:sz w:val="28"/>
          <w:szCs w:val="28"/>
        </w:rPr>
        <w:t>. Опубликовать постановление в газете "Новгородские ведомости".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Заместитель Главы администрации области -</w:t>
      </w:r>
    </w:p>
    <w:p w:rsidR="00457C4F" w:rsidRPr="00457C4F" w:rsidRDefault="00457C4F" w:rsidP="00457C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руководитель аппарата Администрации области</w:t>
      </w:r>
    </w:p>
    <w:p w:rsidR="00457C4F" w:rsidRPr="00457C4F" w:rsidRDefault="00457C4F" w:rsidP="00457C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В.А.ТИЛИНИН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457C4F" w:rsidRPr="00457C4F" w:rsidRDefault="00457C4F" w:rsidP="00457C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457C4F" w:rsidRPr="00457C4F" w:rsidRDefault="00457C4F" w:rsidP="00457C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Администрации области</w:t>
      </w:r>
    </w:p>
    <w:p w:rsidR="00457C4F" w:rsidRPr="00457C4F" w:rsidRDefault="00457C4F" w:rsidP="00457C4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от 17.06.2010 N 275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3"/>
      <w:bookmarkEnd w:id="0"/>
      <w:r w:rsidRPr="00457C4F">
        <w:rPr>
          <w:rFonts w:ascii="Times New Roman" w:hAnsi="Times New Roman" w:cs="Times New Roman"/>
          <w:sz w:val="28"/>
          <w:szCs w:val="28"/>
        </w:rPr>
        <w:t>ПОЛОЖЕНИЕ</w:t>
      </w:r>
    </w:p>
    <w:p w:rsidR="00457C4F" w:rsidRPr="00457C4F" w:rsidRDefault="00457C4F" w:rsidP="00457C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О ПОДГОТОВКЕ НАСЕЛЕНИЯ В ОБЛАСТИ ГРАЖДАНСКОЙ ОБОРОНЫ</w:t>
      </w:r>
    </w:p>
    <w:p w:rsidR="00457C4F" w:rsidRPr="00457C4F" w:rsidRDefault="00457C4F" w:rsidP="00457C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57C4F" w:rsidRPr="00457C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(введен </w:t>
            </w:r>
            <w:hyperlink r:id="rId27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Администрации Новгородской области</w:t>
            </w:r>
            <w:proofErr w:type="gramEnd"/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09.07.2010 N 329;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в ред. </w:t>
            </w:r>
            <w:hyperlink r:id="rId28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Администрации Новгородской области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18.12.2012 N 859,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постановлений Правительства Новгородской области</w:t>
            </w:r>
          </w:p>
          <w:p w:rsidR="00457C4F" w:rsidRPr="00457C4F" w:rsidRDefault="00457C4F" w:rsidP="00457C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03.11.2016 </w:t>
            </w:r>
            <w:hyperlink r:id="rId29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391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31.07.2018 </w:t>
            </w:r>
            <w:hyperlink r:id="rId30" w:history="1">
              <w:r w:rsidRPr="00457C4F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388</w:t>
              </w:r>
            </w:hyperlink>
            <w:r w:rsidRPr="00457C4F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57C4F">
        <w:rPr>
          <w:rFonts w:ascii="Times New Roman" w:hAnsi="Times New Roman" w:cs="Times New Roman"/>
          <w:sz w:val="28"/>
          <w:szCs w:val="28"/>
        </w:rPr>
        <w:t xml:space="preserve">Положение разработано в соответствии с Федеральным </w:t>
      </w:r>
      <w:hyperlink r:id="rId31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обороне", </w:t>
      </w:r>
      <w:hyperlink r:id="rId32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 ноября 2000 года N 841 "Об утверждении Положения об организации обучения населения в области гражданской обороны" и определяет основные задачи и формы подготовки населения в области гражданской обороны (далее - подготовка), функции органов местного самоуправления области и организаций</w:t>
      </w:r>
      <w:proofErr w:type="gramEnd"/>
      <w:r w:rsidRPr="00457C4F">
        <w:rPr>
          <w:rFonts w:ascii="Times New Roman" w:hAnsi="Times New Roman" w:cs="Times New Roman"/>
          <w:sz w:val="28"/>
          <w:szCs w:val="28"/>
        </w:rPr>
        <w:t xml:space="preserve"> в области обучения.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Новгородской области от 03.11.2016 </w:t>
      </w:r>
      <w:hyperlink r:id="rId33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N 391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, от 31.07.2018 </w:t>
      </w:r>
      <w:hyperlink r:id="rId34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N 388</w:t>
        </w:r>
      </w:hyperlink>
      <w:r w:rsidRPr="00457C4F">
        <w:rPr>
          <w:rFonts w:ascii="Times New Roman" w:hAnsi="Times New Roman" w:cs="Times New Roman"/>
          <w:sz w:val="28"/>
          <w:szCs w:val="28"/>
        </w:rPr>
        <w:t>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2. Основными задачами подготовки населения в области гражданской обороны являются: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совершенствование навыков по организации и проведению мероприятий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выработка умений и навыков для проведения аварийно-спасательных и других неотложных работ;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C4F">
        <w:rPr>
          <w:rFonts w:ascii="Times New Roman" w:hAnsi="Times New Roman" w:cs="Times New Roman"/>
          <w:sz w:val="28"/>
          <w:szCs w:val="28"/>
        </w:rPr>
        <w:t xml:space="preserve">овладение личным составом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</w:t>
      </w:r>
      <w:r w:rsidRPr="00457C4F">
        <w:rPr>
          <w:rFonts w:ascii="Times New Roman" w:hAnsi="Times New Roman" w:cs="Times New Roman"/>
          <w:sz w:val="28"/>
          <w:szCs w:val="28"/>
        </w:rPr>
        <w:lastRenderedPageBreak/>
        <w:t>характера.</w:t>
      </w:r>
      <w:proofErr w:type="gramEnd"/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(п. 2 в ред. </w:t>
      </w:r>
      <w:hyperlink r:id="rId35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3. Подготовка проводится с использованием следующих форм: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3.1. Руководители органов исполнительной власти области, главы муниципальных образований, исполняющие полномочия председателей представительных органов муниципальных образований: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изучение своих функциональных обязанностей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личное участие в учебно-методических сборах, учениях, тренировках и других плановых мероприятиях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3.2. Работники гражданской обороны, работники учебно-методических центров и курсов гражданской обороны, руководители организаций, отнесенных к категориям по гражданской обороне, а также организаций, продолжающих работу в военное время: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6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C4F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или курсовое обучение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гражданской обороны, в</w:t>
      </w:r>
      <w:proofErr w:type="gramEnd"/>
      <w:r w:rsidRPr="00457C4F">
        <w:rPr>
          <w:rFonts w:ascii="Times New Roman" w:hAnsi="Times New Roman" w:cs="Times New Roman"/>
          <w:sz w:val="28"/>
          <w:szCs w:val="28"/>
        </w:rPr>
        <w:t xml:space="preserve"> том числе в государственном областном бюджетном образовательном учреждении дополнительного профессионального образования "Учебно-методический центр гражданской защиты и пожарной безопасности Новгородской области", а также на курсах гражданской обороны и в других организациях;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участие в учениях, тренировках и других плановых мероприятиях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3.3. Личный состав формирований и служб: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7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курсовое обучение руководителей формирований и служб в государственном областном бюджетном образовательном учреждении дополнительного профессионального образования "Учебно-методический центр гражданской защиты и пожарной безопасности Новгородской области", а также на курсах гражданской обороны и в других организациях;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курсовое обучение личного состава формирований и служб по месту работы;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8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участие в учениях и тренировках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3.4. Работающее население: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lastRenderedPageBreak/>
        <w:t>курсовое обучение в области гражданской обороны по месту работы;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9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участие в учениях, тренировках и других плановых мероприятиях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индивидуальное изучение способов защиты от опасностей, возникающих при военных конфликтах или вследствие этих конфликтов;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0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прохождение вводного инструктажа по гражданской обороне по месту работы;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41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3.5. Обучающиеся: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обучение (в учебное время) по курсу "Основы безопасности жизнедеятельности" и дисциплине "Безопасность жизнедеятельности";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участие в учениях и тренировках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чтение памяток, листовок и пособий, прослушивание радиопередач и просмотр телепрограмм по тематике гражданской обороны;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3.6. Неработающее население (по месту жительства):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2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31.07.2018 N 388)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посещение мероприятий, проводимых по тематике гражданской обороны (беседы, лекции, вечера вопросов и ответов, консультации, показ учебных фильмов и др.);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участие в учениях по гражданской обороне;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>чтение памяток, листовок и пособий, прослушивание радиопередач и просмотр телепрограмм по тематике гражданской обороны.</w:t>
      </w:r>
    </w:p>
    <w:p w:rsidR="00457C4F" w:rsidRPr="00457C4F" w:rsidRDefault="00457C4F" w:rsidP="00457C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C4F">
        <w:rPr>
          <w:rFonts w:ascii="Times New Roman" w:hAnsi="Times New Roman" w:cs="Times New Roman"/>
          <w:sz w:val="28"/>
          <w:szCs w:val="28"/>
        </w:rPr>
        <w:t xml:space="preserve">(п. 3 в ред. </w:t>
      </w:r>
      <w:hyperlink r:id="rId43" w:history="1">
        <w:r w:rsidRPr="00457C4F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457C4F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03.11.2016 N 391)</w:t>
      </w: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7C4F" w:rsidRPr="00457C4F" w:rsidRDefault="00457C4F" w:rsidP="00457C4F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7F57" w:rsidRPr="00457C4F" w:rsidRDefault="00937F57" w:rsidP="00457C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37F57" w:rsidRPr="00457C4F" w:rsidSect="00457C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457C4F"/>
    <w:rsid w:val="000902B4"/>
    <w:rsid w:val="00190E6E"/>
    <w:rsid w:val="00215B16"/>
    <w:rsid w:val="00240FD7"/>
    <w:rsid w:val="0028742D"/>
    <w:rsid w:val="00412550"/>
    <w:rsid w:val="00457C4F"/>
    <w:rsid w:val="00611C54"/>
    <w:rsid w:val="00645FF8"/>
    <w:rsid w:val="0071461E"/>
    <w:rsid w:val="008C7C88"/>
    <w:rsid w:val="009211AA"/>
    <w:rsid w:val="00937F57"/>
    <w:rsid w:val="009F40EF"/>
    <w:rsid w:val="00A26D1E"/>
    <w:rsid w:val="00F0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11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C4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7C4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7C4F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A33F127EE8313F176ACFA8031CCE905B5644B21EB6B34FF9A10A0F28C74AD087D34A6BF93425FDBA5BD6EC8D6BB3FA7536A36E6E01D50D74p7H" TargetMode="External"/><Relationship Id="rId13" Type="http://schemas.openxmlformats.org/officeDocument/2006/relationships/hyperlink" Target="consultantplus://offline/ref=A8A33F127EE8313F176AD1A5157091985C5F19B610B8BB1AA1FE51527FCE4087C09C1329BD3925FBB85083BDC26AEFBC2825A1676E03D4114513077DpEH" TargetMode="External"/><Relationship Id="rId18" Type="http://schemas.openxmlformats.org/officeDocument/2006/relationships/hyperlink" Target="consultantplus://offline/ref=A8A33F127EE8313F176AD1A5157091985C5F19B615B6B111ACFE51527FCE4087C09C1329BD3925FBB85082B4C26AEFBC2825A1676E03D4114513077DpEH" TargetMode="External"/><Relationship Id="rId26" Type="http://schemas.openxmlformats.org/officeDocument/2006/relationships/hyperlink" Target="consultantplus://offline/ref=A8A33F127EE8313F176AD1A5157091985C5F19B615B6B111ACFE51527FCE4087C09C1329BD3925FBB85082B4C26AEFBC2825A1676E03D4114513077DpEH" TargetMode="External"/><Relationship Id="rId39" Type="http://schemas.openxmlformats.org/officeDocument/2006/relationships/hyperlink" Target="consultantplus://offline/ref=A8A33F127EE8313F176AD1A5157091985C5F19B610B8BB1AA1FE51527FCE4087C09C1329BD3925FBB85080B4C26AEFBC2825A1676E03D4114513077DpE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8A33F127EE8313F176AD1A5157091985C5F19B615B6B111ACFE51527FCE4087C09C1329BD3925FBB85082B4C26AEFBC2825A1676E03D4114513077DpEH" TargetMode="External"/><Relationship Id="rId34" Type="http://schemas.openxmlformats.org/officeDocument/2006/relationships/hyperlink" Target="consultantplus://offline/ref=A8A33F127EE8313F176AD1A5157091985C5F19B610B8BB1AA1FE51527FCE4087C09C1329BD3925FBB85083B8C26AEFBC2825A1676E03D4114513077DpEH" TargetMode="External"/><Relationship Id="rId42" Type="http://schemas.openxmlformats.org/officeDocument/2006/relationships/hyperlink" Target="consultantplus://offline/ref=A8A33F127EE8313F176AD1A5157091985C5F19B610B8BB1AA1FE51527FCE4087C09C1329BD3925FBB85081B9C26AEFBC2825A1676E03D4114513077DpEH" TargetMode="External"/><Relationship Id="rId7" Type="http://schemas.openxmlformats.org/officeDocument/2006/relationships/hyperlink" Target="consultantplus://offline/ref=A8A33F127EE8313F176AD1A5157091985C5F19B610B8BB1AA1FE51527FCE4087C09C1329BD3925FBB85082B8C26AEFBC2825A1676E03D4114513077DpEH" TargetMode="External"/><Relationship Id="rId12" Type="http://schemas.openxmlformats.org/officeDocument/2006/relationships/hyperlink" Target="consultantplus://offline/ref=A8A33F127EE8313F176AD1A5157091985C5F19B611B5BD19A4FE51527FCE4087C09C1329BD3925FBB85082BAC26AEFBC2825A1676E03D4114513077DpEH" TargetMode="External"/><Relationship Id="rId17" Type="http://schemas.openxmlformats.org/officeDocument/2006/relationships/hyperlink" Target="consultantplus://offline/ref=A8A33F127EE8313F176AD1A5157091985C5F19B614B8BA1DA1FE51527FCE4087C09C1329BD3925FBB85082B5C26AEFBC2825A1676E03D4114513077DpEH" TargetMode="External"/><Relationship Id="rId25" Type="http://schemas.openxmlformats.org/officeDocument/2006/relationships/hyperlink" Target="consultantplus://offline/ref=A8A33F127EE8313F176AD1A5157091985C5F19B615B3BB1CA3FE51527FCE4087C09C133BBD6129F9B04E82BCD73CBEFA77pDH" TargetMode="External"/><Relationship Id="rId33" Type="http://schemas.openxmlformats.org/officeDocument/2006/relationships/hyperlink" Target="consultantplus://offline/ref=A8A33F127EE8313F176AD1A5157091985C5F19B611B5BD19A4FE51527FCE4087C09C1329BD3925FBB85083B9C26AEFBC2825A1676E03D4114513077DpEH" TargetMode="External"/><Relationship Id="rId38" Type="http://schemas.openxmlformats.org/officeDocument/2006/relationships/hyperlink" Target="consultantplus://offline/ref=A8A33F127EE8313F176AD1A5157091985C5F19B610B8BB1AA1FE51527FCE4087C09C1329BD3925FBB85080BBC26AEFBC2825A1676E03D4114513077DpE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8A33F127EE8313F176AD1A5157091985C5F19B615B6B111ACFE51527FCE4087C09C1329BD3925FBB85082B4C26AEFBC2825A1676E03D4114513077DpEH" TargetMode="External"/><Relationship Id="rId20" Type="http://schemas.openxmlformats.org/officeDocument/2006/relationships/hyperlink" Target="consultantplus://offline/ref=A8A33F127EE8313F176AD1A5157091985C5F19B611B5BD19A4FE51527FCE4087C09C1329BD3925FBB85083BCC26AEFBC2825A1676E03D4114513077DpEH" TargetMode="External"/><Relationship Id="rId29" Type="http://schemas.openxmlformats.org/officeDocument/2006/relationships/hyperlink" Target="consultantplus://offline/ref=A8A33F127EE8313F176AD1A5157091985C5F19B611B5BD19A4FE51527FCE4087C09C1329BD3925FBB85083BFC26AEFBC2825A1676E03D4114513077DpEH" TargetMode="External"/><Relationship Id="rId41" Type="http://schemas.openxmlformats.org/officeDocument/2006/relationships/hyperlink" Target="consultantplus://offline/ref=A8A33F127EE8313F176AD1A5157091985C5F19B610B8BB1AA1FE51527FCE4087C09C1329BD3925FBB85081BFC26AEFBC2825A1676E03D4114513077Dp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8A33F127EE8313F176AD1A5157091985C5F19B611B5BD19A4FE51527FCE4087C09C1329BD3925FBB85082B8C26AEFBC2825A1676E03D4114513077DpEH" TargetMode="External"/><Relationship Id="rId11" Type="http://schemas.openxmlformats.org/officeDocument/2006/relationships/hyperlink" Target="consultantplus://offline/ref=A8A33F127EE8313F176ACFA8031CCE905B5743BC15B2B34FF9A10A0F28C74AD087D34A6BF93424FBB05BD6EC8D6BB3FA7536A36E6E01D50D74p7H" TargetMode="External"/><Relationship Id="rId24" Type="http://schemas.openxmlformats.org/officeDocument/2006/relationships/hyperlink" Target="consultantplus://offline/ref=A8A33F127EE8313F176AD1A5157091985C5F19B616B7B81DA2FE51527FCE4087C09C133BBD6129F9B04E82BCD73CBEFA77pDH" TargetMode="External"/><Relationship Id="rId32" Type="http://schemas.openxmlformats.org/officeDocument/2006/relationships/hyperlink" Target="consultantplus://offline/ref=A8A33F127EE8313F176ACFA8031CCE905B5743BC15B2B34FF9A10A0F28C74AD087D34A6BF93424F8BC5BD6EC8D6BB3FA7536A36E6E01D50D74p7H" TargetMode="External"/><Relationship Id="rId37" Type="http://schemas.openxmlformats.org/officeDocument/2006/relationships/hyperlink" Target="consultantplus://offline/ref=A8A33F127EE8313F176AD1A5157091985C5F19B610B8BB1AA1FE51527FCE4087C09C1329BD3925FBB85080B8C26AEFBC2825A1676E03D4114513077DpEH" TargetMode="External"/><Relationship Id="rId40" Type="http://schemas.openxmlformats.org/officeDocument/2006/relationships/hyperlink" Target="consultantplus://offline/ref=A8A33F127EE8313F176AD1A5157091985C5F19B610B8BB1AA1FE51527FCE4087C09C1329BD3925FBB85081BCC26AEFBC2825A1676E03D4114513077DpEH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A8A33F127EE8313F176AD1A5157091985C5F19B614B8BA1DA1FE51527FCE4087C09C1329BD3925FBB85082B8C26AEFBC2825A1676E03D4114513077DpEH" TargetMode="External"/><Relationship Id="rId15" Type="http://schemas.openxmlformats.org/officeDocument/2006/relationships/hyperlink" Target="consultantplus://offline/ref=A8A33F127EE8313F176AD1A5157091985C5F19B615B6B111ACFE51527FCE4087C09C1329BD3925FBB85082BAC26AEFBC2825A1676E03D4114513077DpEH" TargetMode="External"/><Relationship Id="rId23" Type="http://schemas.openxmlformats.org/officeDocument/2006/relationships/hyperlink" Target="consultantplus://offline/ref=A8A33F127EE8313F176AD1A5157091985C5F19B615B3BC11A2FE51527FCE4087C09C133BBD6129F9B04E82BCD73CBEFA77pDH" TargetMode="External"/><Relationship Id="rId28" Type="http://schemas.openxmlformats.org/officeDocument/2006/relationships/hyperlink" Target="consultantplus://offline/ref=A8A33F127EE8313F176AD1A5157091985C5F19B614B8BA1DA1FE51527FCE4087C09C1329BD3925FBB85082B4C26AEFBC2825A1676E03D4114513077DpEH" TargetMode="External"/><Relationship Id="rId36" Type="http://schemas.openxmlformats.org/officeDocument/2006/relationships/hyperlink" Target="consultantplus://offline/ref=A8A33F127EE8313F176AD1A5157091985C5F19B610B8BB1AA1FE51527FCE4087C09C1329BD3925FBB85080BFC26AEFBC2825A1676E03D4114513077DpEH" TargetMode="External"/><Relationship Id="rId10" Type="http://schemas.openxmlformats.org/officeDocument/2006/relationships/hyperlink" Target="consultantplus://offline/ref=A8A33F127EE8313F176AD1A5157091985C5F19B610B8BB1AA1FE51527FCE4087C09C1329BD3925FBB85082B5C26AEFBC2825A1676E03D4114513077DpEH" TargetMode="External"/><Relationship Id="rId19" Type="http://schemas.openxmlformats.org/officeDocument/2006/relationships/hyperlink" Target="consultantplus://offline/ref=A8A33F127EE8313F176AD1A5157091985C5F19B611B5BD19A4FE51527FCE4087C09C1329BD3925FBB85082B4C26AEFBC2825A1676E03D4114513077DpEH" TargetMode="External"/><Relationship Id="rId31" Type="http://schemas.openxmlformats.org/officeDocument/2006/relationships/hyperlink" Target="consultantplus://offline/ref=A8A33F127EE8313F176ACFA8031CCE905B5644B21EB6B34FF9A10A0F28C74AD087D34A6BF93425FDBA5BD6EC8D6BB3FA7536A36E6E01D50D74p7H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A8A33F127EE8313F176AD1A5157091985C5F19B615B6B111ACFE51527FCE4087C09C1329BD3925FBB85082B8C26AEFBC2825A1676E03D4114513077DpEH" TargetMode="External"/><Relationship Id="rId9" Type="http://schemas.openxmlformats.org/officeDocument/2006/relationships/hyperlink" Target="consultantplus://offline/ref=A8A33F127EE8313F176ACFA8031CCE905B5743BC15B2B34FF9A10A0F28C74AD087D34A6BF93424F2BD5BD6EC8D6BB3FA7536A36E6E01D50D74p7H" TargetMode="External"/><Relationship Id="rId14" Type="http://schemas.openxmlformats.org/officeDocument/2006/relationships/hyperlink" Target="consultantplus://offline/ref=A8A33F127EE8313F176AD1A5157091985C5F19B615B6B111ACFE51527FCE4087C09C1329BD3925FBB85082B4C26AEFBC2825A1676E03D4114513077DpEH" TargetMode="External"/><Relationship Id="rId22" Type="http://schemas.openxmlformats.org/officeDocument/2006/relationships/hyperlink" Target="consultantplus://offline/ref=A8A33F127EE8313F176AD1A5157091985C5F19B615B6B111ACFE51527FCE4087C09C1329BD3925FBB85082B4C26AEFBC2825A1676E03D4114513077DpEH" TargetMode="External"/><Relationship Id="rId27" Type="http://schemas.openxmlformats.org/officeDocument/2006/relationships/hyperlink" Target="consultantplus://offline/ref=A8A33F127EE8313F176AD1A5157091985C5F19B615B6B111ACFE51527FCE4087C09C1329BD3925FBB85083BFC26AEFBC2825A1676E03D4114513077DpEH" TargetMode="External"/><Relationship Id="rId30" Type="http://schemas.openxmlformats.org/officeDocument/2006/relationships/hyperlink" Target="consultantplus://offline/ref=A8A33F127EE8313F176AD1A5157091985C5F19B610B8BB1AA1FE51527FCE4087C09C1329BD3925FBB85083BCC26AEFBC2825A1676E03D4114513077DpEH" TargetMode="External"/><Relationship Id="rId35" Type="http://schemas.openxmlformats.org/officeDocument/2006/relationships/hyperlink" Target="consultantplus://offline/ref=A8A33F127EE8313F176AD1A5157091985C5F19B610B8BB1AA1FE51527FCE4087C09C1329BD3925FBB85083BBC26AEFBC2825A1676E03D4114513077DpEH" TargetMode="External"/><Relationship Id="rId43" Type="http://schemas.openxmlformats.org/officeDocument/2006/relationships/hyperlink" Target="consultantplus://offline/ref=A8A33F127EE8313F176AD1A5157091985C5F19B611B5BD19A4FE51527FCE4087C09C1329BD3925FBB85083B5C26AEFBC2825A1676E03D4114513077Dp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2521</Words>
  <Characters>14372</Characters>
  <Application>Microsoft Office Word</Application>
  <DocSecurity>0</DocSecurity>
  <Lines>119</Lines>
  <Paragraphs>33</Paragraphs>
  <ScaleCrop>false</ScaleCrop>
  <Company>Reanimator Extreme Edition</Company>
  <LinksUpToDate>false</LinksUpToDate>
  <CharactersWithSpaces>16860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2020-01-28T07:41:00Z</dcterms:created>
  <dcterms:modified xsi:type="dcterms:W3CDTF">2020-01-28T07:45:00Z</dcterms:modified>
</cp:coreProperties>
</file>