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EB" w:rsidRPr="00660DEB" w:rsidRDefault="00660DEB" w:rsidP="007C142F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660DEB">
        <w:rPr>
          <w:b/>
          <w:sz w:val="28"/>
          <w:szCs w:val="28"/>
          <w:lang w:eastAsia="en-US"/>
        </w:rPr>
        <w:t>Справка-доклад</w:t>
      </w:r>
    </w:p>
    <w:p w:rsidR="00660DEB" w:rsidRDefault="00660DEB" w:rsidP="007C142F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660DEB">
        <w:rPr>
          <w:b/>
          <w:sz w:val="28"/>
          <w:szCs w:val="28"/>
          <w:lang w:eastAsia="en-US"/>
        </w:rPr>
        <w:t>по пожароопасному сезону 2021 года</w:t>
      </w:r>
    </w:p>
    <w:p w:rsidR="00603C2B" w:rsidRPr="00C40C12" w:rsidRDefault="00603C2B" w:rsidP="00603C2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40C12" w:rsidRPr="00C40C12" w:rsidRDefault="00C40C12" w:rsidP="00C40C12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eastAsia="SimSun"/>
          <w:b/>
          <w:color w:val="000000"/>
          <w:sz w:val="28"/>
          <w:szCs w:val="28"/>
        </w:rPr>
      </w:pPr>
      <w:r w:rsidRPr="00C40C12">
        <w:rPr>
          <w:rFonts w:eastAsia="SimSun"/>
          <w:color w:val="000000"/>
          <w:sz w:val="28"/>
          <w:szCs w:val="28"/>
          <w:lang w:val="en-US"/>
        </w:rPr>
        <w:t>C</w:t>
      </w:r>
      <w:r w:rsidRPr="00C40C12">
        <w:rPr>
          <w:rFonts w:eastAsia="SimSun"/>
          <w:color w:val="000000"/>
          <w:sz w:val="28"/>
          <w:szCs w:val="28"/>
        </w:rPr>
        <w:t xml:space="preserve"> начала 2021 года на территории Новгородской области зарегистрировано 25 природных пожаров на площади 128</w:t>
      </w:r>
      <w:proofErr w:type="gramStart"/>
      <w:r w:rsidRPr="00C40C12">
        <w:rPr>
          <w:rFonts w:eastAsia="SimSun"/>
          <w:color w:val="000000"/>
          <w:sz w:val="28"/>
          <w:szCs w:val="28"/>
        </w:rPr>
        <w:t>,72</w:t>
      </w:r>
      <w:proofErr w:type="gramEnd"/>
      <w:r w:rsidRPr="00C40C12">
        <w:rPr>
          <w:rFonts w:eastAsia="SimSun"/>
          <w:color w:val="000000"/>
          <w:sz w:val="28"/>
          <w:szCs w:val="28"/>
        </w:rPr>
        <w:t xml:space="preserve"> Га (АППГ – </w:t>
      </w:r>
      <w:r w:rsidR="008F0CB7">
        <w:rPr>
          <w:rFonts w:eastAsia="SimSun"/>
          <w:color w:val="000000"/>
          <w:sz w:val="28"/>
          <w:szCs w:val="28"/>
        </w:rPr>
        <w:t>16</w:t>
      </w:r>
      <w:r w:rsidRPr="00C40C12">
        <w:rPr>
          <w:rFonts w:eastAsia="SimSun"/>
          <w:color w:val="000000"/>
          <w:sz w:val="28"/>
          <w:szCs w:val="28"/>
        </w:rPr>
        <w:t xml:space="preserve"> природных пожаров, общей площадью </w:t>
      </w:r>
      <w:r w:rsidR="008F0CB7">
        <w:rPr>
          <w:rFonts w:eastAsia="SimSun"/>
          <w:color w:val="000000"/>
          <w:sz w:val="28"/>
          <w:szCs w:val="28"/>
        </w:rPr>
        <w:t>20</w:t>
      </w:r>
      <w:r w:rsidRPr="00C40C12">
        <w:rPr>
          <w:rFonts w:eastAsia="SimSun"/>
          <w:color w:val="000000"/>
          <w:sz w:val="28"/>
          <w:szCs w:val="28"/>
        </w:rPr>
        <w:t>,</w:t>
      </w:r>
      <w:r w:rsidR="008F0CB7">
        <w:rPr>
          <w:rFonts w:eastAsia="SimSun"/>
          <w:color w:val="000000"/>
          <w:sz w:val="28"/>
          <w:szCs w:val="28"/>
        </w:rPr>
        <w:t>53</w:t>
      </w:r>
      <w:r w:rsidRPr="00C40C12">
        <w:rPr>
          <w:rFonts w:eastAsia="SimSun"/>
          <w:color w:val="000000"/>
          <w:sz w:val="28"/>
          <w:szCs w:val="28"/>
        </w:rPr>
        <w:t xml:space="preserve"> Га). Пожары произошли на территории 12 муниципальных образований (в </w:t>
      </w:r>
      <w:proofErr w:type="spellStart"/>
      <w:r w:rsidRPr="00C40C12">
        <w:rPr>
          <w:rFonts w:eastAsia="SimSun"/>
          <w:color w:val="000000"/>
          <w:sz w:val="28"/>
          <w:szCs w:val="28"/>
        </w:rPr>
        <w:t>Хвойнинском</w:t>
      </w:r>
      <w:proofErr w:type="spellEnd"/>
      <w:r w:rsidRPr="00C40C12">
        <w:rPr>
          <w:rFonts w:eastAsia="SimSun"/>
          <w:color w:val="000000"/>
          <w:sz w:val="28"/>
          <w:szCs w:val="28"/>
        </w:rPr>
        <w:t xml:space="preserve"> – 5, </w:t>
      </w:r>
      <w:proofErr w:type="spellStart"/>
      <w:r w:rsidRPr="00C40C12">
        <w:rPr>
          <w:rFonts w:eastAsia="SimSun"/>
          <w:color w:val="000000"/>
          <w:sz w:val="28"/>
          <w:szCs w:val="28"/>
        </w:rPr>
        <w:t>Окуловском</w:t>
      </w:r>
      <w:proofErr w:type="spellEnd"/>
      <w:r w:rsidRPr="00C40C12">
        <w:rPr>
          <w:rFonts w:eastAsia="SimSun"/>
          <w:color w:val="000000"/>
          <w:sz w:val="28"/>
          <w:szCs w:val="28"/>
        </w:rPr>
        <w:t xml:space="preserve"> – 4, </w:t>
      </w:r>
      <w:proofErr w:type="spellStart"/>
      <w:r w:rsidRPr="00C40C12">
        <w:rPr>
          <w:rFonts w:eastAsia="SimSun"/>
          <w:color w:val="000000"/>
          <w:sz w:val="28"/>
          <w:szCs w:val="28"/>
        </w:rPr>
        <w:t>Крестецком</w:t>
      </w:r>
      <w:proofErr w:type="spellEnd"/>
      <w:r w:rsidRPr="00C40C12">
        <w:rPr>
          <w:rFonts w:eastAsia="SimSun"/>
          <w:color w:val="000000"/>
          <w:sz w:val="28"/>
          <w:szCs w:val="28"/>
        </w:rPr>
        <w:t xml:space="preserve"> - 5, </w:t>
      </w:r>
      <w:proofErr w:type="spellStart"/>
      <w:r w:rsidRPr="00C40C12">
        <w:rPr>
          <w:rFonts w:eastAsia="SimSun"/>
          <w:color w:val="000000"/>
          <w:sz w:val="28"/>
          <w:szCs w:val="28"/>
        </w:rPr>
        <w:t>Боровичском</w:t>
      </w:r>
      <w:proofErr w:type="spellEnd"/>
      <w:r w:rsidRPr="00C40C12">
        <w:rPr>
          <w:rFonts w:eastAsia="SimSun"/>
          <w:color w:val="000000"/>
          <w:sz w:val="28"/>
          <w:szCs w:val="28"/>
        </w:rPr>
        <w:t xml:space="preserve"> - 2, </w:t>
      </w:r>
      <w:proofErr w:type="spellStart"/>
      <w:r w:rsidRPr="00C40C12">
        <w:rPr>
          <w:rFonts w:eastAsia="SimSun"/>
          <w:color w:val="000000"/>
          <w:sz w:val="28"/>
          <w:szCs w:val="28"/>
        </w:rPr>
        <w:t>Любытинском</w:t>
      </w:r>
      <w:proofErr w:type="spellEnd"/>
      <w:r w:rsidRPr="00C40C12">
        <w:rPr>
          <w:rFonts w:eastAsia="SimSun"/>
          <w:color w:val="000000"/>
          <w:sz w:val="28"/>
          <w:szCs w:val="28"/>
        </w:rPr>
        <w:t xml:space="preserve"> – 2, Шимском - 1, Валдайском - 1, </w:t>
      </w:r>
      <w:proofErr w:type="spellStart"/>
      <w:r w:rsidRPr="00C40C12">
        <w:rPr>
          <w:rFonts w:eastAsia="SimSun"/>
          <w:color w:val="000000"/>
          <w:sz w:val="28"/>
          <w:szCs w:val="28"/>
        </w:rPr>
        <w:t>Маловишерском</w:t>
      </w:r>
      <w:proofErr w:type="spellEnd"/>
      <w:r w:rsidRPr="00C40C12">
        <w:rPr>
          <w:rFonts w:eastAsia="SimSun"/>
          <w:color w:val="000000"/>
          <w:sz w:val="28"/>
          <w:szCs w:val="28"/>
        </w:rPr>
        <w:t xml:space="preserve"> – 1, Новгородском – 1, Демянском – 1, </w:t>
      </w:r>
      <w:proofErr w:type="spellStart"/>
      <w:r w:rsidRPr="00C40C12">
        <w:rPr>
          <w:rFonts w:eastAsia="SimSun"/>
          <w:color w:val="000000"/>
          <w:sz w:val="28"/>
          <w:szCs w:val="28"/>
        </w:rPr>
        <w:t>Маревском</w:t>
      </w:r>
      <w:proofErr w:type="spellEnd"/>
      <w:r w:rsidRPr="00C40C12">
        <w:rPr>
          <w:rFonts w:eastAsia="SimSun"/>
          <w:color w:val="000000"/>
          <w:sz w:val="28"/>
          <w:szCs w:val="28"/>
        </w:rPr>
        <w:t xml:space="preserve"> – 1 и </w:t>
      </w:r>
      <w:proofErr w:type="spellStart"/>
      <w:r w:rsidRPr="00C40C12">
        <w:rPr>
          <w:rFonts w:eastAsia="SimSun"/>
          <w:color w:val="000000"/>
          <w:sz w:val="28"/>
          <w:szCs w:val="28"/>
        </w:rPr>
        <w:t>Чудовском</w:t>
      </w:r>
      <w:proofErr w:type="spellEnd"/>
      <w:r w:rsidRPr="00C40C12">
        <w:rPr>
          <w:rFonts w:eastAsia="SimSun"/>
          <w:color w:val="000000"/>
          <w:sz w:val="28"/>
          <w:szCs w:val="28"/>
        </w:rPr>
        <w:t xml:space="preserve"> – 1 районах).</w:t>
      </w:r>
    </w:p>
    <w:p w:rsidR="000A769A" w:rsidRPr="000A769A" w:rsidRDefault="000A769A" w:rsidP="000A769A">
      <w:pPr>
        <w:autoSpaceDN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0A769A">
        <w:rPr>
          <w:color w:val="000000"/>
          <w:sz w:val="28"/>
          <w:szCs w:val="28"/>
        </w:rPr>
        <w:t>В настоящее время по 21 природному пожару в органы ГПН ФПС области поступили материалы из Министерства природных ресурсов, лесного хозяйства и экологии Новгородской области и 4 материала из ФГБУ «Национальный парк «Валдайский»).</w:t>
      </w:r>
      <w:proofErr w:type="gramEnd"/>
      <w:r w:rsidRPr="000A769A">
        <w:rPr>
          <w:color w:val="000000"/>
          <w:sz w:val="28"/>
          <w:szCs w:val="28"/>
        </w:rPr>
        <w:t xml:space="preserve"> Ущерб, причиненный лесным насаждениям, по данным пожарам составил сумму 1 млн. 115 тыс. 141 рубль.</w:t>
      </w:r>
    </w:p>
    <w:p w:rsidR="000A769A" w:rsidRPr="000A769A" w:rsidRDefault="000A769A" w:rsidP="000A769A">
      <w:pPr>
        <w:autoSpaceDN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0A769A">
        <w:rPr>
          <w:color w:val="000000"/>
          <w:sz w:val="28"/>
          <w:szCs w:val="28"/>
        </w:rPr>
        <w:t>По 16 материалам, в результате проверки принято решение об отказе в возбуждении уголовного, на основании п. 1 ч. 1 ст.24 УПК РФ (в связи с отсутствием события преступления.</w:t>
      </w:r>
      <w:proofErr w:type="gramEnd"/>
      <w:r w:rsidRPr="000A769A">
        <w:rPr>
          <w:color w:val="000000"/>
          <w:sz w:val="28"/>
          <w:szCs w:val="28"/>
        </w:rPr>
        <w:t xml:space="preserve"> Вместе с тем, в результате проверки </w:t>
      </w:r>
      <w:proofErr w:type="spellStart"/>
      <w:r w:rsidRPr="000A769A">
        <w:rPr>
          <w:sz w:val="28"/>
          <w:szCs w:val="28"/>
        </w:rPr>
        <w:t>ОНДиПР</w:t>
      </w:r>
      <w:proofErr w:type="spellEnd"/>
      <w:r w:rsidRPr="000A769A">
        <w:rPr>
          <w:sz w:val="28"/>
          <w:szCs w:val="28"/>
        </w:rPr>
        <w:t xml:space="preserve"> по </w:t>
      </w:r>
      <w:proofErr w:type="spellStart"/>
      <w:r w:rsidRPr="000A769A">
        <w:rPr>
          <w:sz w:val="28"/>
          <w:szCs w:val="28"/>
        </w:rPr>
        <w:t>Крестецкому</w:t>
      </w:r>
      <w:proofErr w:type="spellEnd"/>
      <w:r w:rsidRPr="000A769A">
        <w:rPr>
          <w:sz w:val="28"/>
          <w:szCs w:val="28"/>
        </w:rPr>
        <w:t xml:space="preserve">, </w:t>
      </w:r>
      <w:proofErr w:type="spellStart"/>
      <w:r w:rsidRPr="000A769A">
        <w:rPr>
          <w:sz w:val="28"/>
          <w:szCs w:val="28"/>
        </w:rPr>
        <w:t>Демянскому</w:t>
      </w:r>
      <w:proofErr w:type="spellEnd"/>
      <w:r w:rsidRPr="000A769A">
        <w:rPr>
          <w:sz w:val="28"/>
          <w:szCs w:val="28"/>
        </w:rPr>
        <w:t xml:space="preserve"> и </w:t>
      </w:r>
      <w:proofErr w:type="spellStart"/>
      <w:r w:rsidRPr="000A769A">
        <w:rPr>
          <w:sz w:val="28"/>
          <w:szCs w:val="28"/>
        </w:rPr>
        <w:t>Маревскому</w:t>
      </w:r>
      <w:proofErr w:type="spellEnd"/>
      <w:r w:rsidRPr="000A769A">
        <w:rPr>
          <w:sz w:val="28"/>
          <w:szCs w:val="28"/>
        </w:rPr>
        <w:t xml:space="preserve"> районам 01.07.2021 года </w:t>
      </w:r>
      <w:r w:rsidRPr="000A769A">
        <w:rPr>
          <w:color w:val="000000"/>
          <w:sz w:val="28"/>
          <w:szCs w:val="28"/>
        </w:rPr>
        <w:t>было возбужденно уголовное дело</w:t>
      </w:r>
      <w:r w:rsidRPr="000A769A">
        <w:rPr>
          <w:sz w:val="28"/>
          <w:szCs w:val="28"/>
        </w:rPr>
        <w:t xml:space="preserve"> № </w:t>
      </w:r>
      <w:r w:rsidRPr="000A769A">
        <w:rPr>
          <w:b/>
          <w:sz w:val="28"/>
          <w:szCs w:val="28"/>
        </w:rPr>
        <w:t>12110490010000002</w:t>
      </w:r>
      <w:r w:rsidRPr="000A769A">
        <w:rPr>
          <w:sz w:val="28"/>
          <w:szCs w:val="28"/>
        </w:rPr>
        <w:t xml:space="preserve"> по признакам состава преступления предусмотренного ч.1 ст. 261 УК РФ.</w:t>
      </w:r>
    </w:p>
    <w:p w:rsidR="000A769A" w:rsidRPr="000A769A" w:rsidRDefault="000A769A" w:rsidP="000A769A">
      <w:pPr>
        <w:autoSpaceDN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A769A">
        <w:rPr>
          <w:color w:val="000000"/>
          <w:sz w:val="28"/>
          <w:szCs w:val="28"/>
        </w:rPr>
        <w:t xml:space="preserve">В настоящее время по 7 фактам проводятся проверки в соответствии с уголовно-процессуальным законодательством Российской Федерации. </w:t>
      </w:r>
    </w:p>
    <w:p w:rsidR="000A769A" w:rsidRPr="000A769A" w:rsidRDefault="000A769A" w:rsidP="000A769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A769A">
        <w:rPr>
          <w:color w:val="000000"/>
          <w:sz w:val="28"/>
          <w:szCs w:val="28"/>
        </w:rPr>
        <w:t xml:space="preserve">Причинами пожаров в 4 случаях послужило неосторожное обращение с </w:t>
      </w:r>
      <w:proofErr w:type="gramStart"/>
      <w:r w:rsidRPr="000A769A">
        <w:rPr>
          <w:color w:val="000000"/>
          <w:sz w:val="28"/>
          <w:szCs w:val="28"/>
        </w:rPr>
        <w:t>огнем</w:t>
      </w:r>
      <w:proofErr w:type="gramEnd"/>
      <w:r w:rsidRPr="000A769A">
        <w:rPr>
          <w:color w:val="000000"/>
          <w:sz w:val="28"/>
          <w:szCs w:val="28"/>
        </w:rPr>
        <w:t xml:space="preserve"> не установленного лица, в 4 случаях</w:t>
      </w:r>
      <w:r w:rsidRPr="000A769A">
        <w:rPr>
          <w:sz w:val="28"/>
          <w:szCs w:val="28"/>
        </w:rPr>
        <w:t xml:space="preserve"> воспламенение лесной подстилки в результате обрыва линий электропередач,</w:t>
      </w:r>
      <w:r w:rsidRPr="000A769A">
        <w:rPr>
          <w:color w:val="000000"/>
          <w:sz w:val="28"/>
          <w:szCs w:val="28"/>
        </w:rPr>
        <w:t xml:space="preserve"> в 8 случаях причину пожара установить не представилось возможным, 1 материал проверки списан в накопительное дело. В настоящее время по 7 фактам проводятся проверки в соответствии с уголовно-процессуальным законодательством Российской Федерации.</w:t>
      </w:r>
    </w:p>
    <w:p w:rsidR="000A769A" w:rsidRPr="000A769A" w:rsidRDefault="000A769A" w:rsidP="000A769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1D09A2" w:rsidRDefault="001D09A2" w:rsidP="00CD4EBB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целях обеспечения готовности сил и средств территориальной подсистемы единой государственной системы предупреждения и ликвидации чрезвычайных ситуаций Новгородской области к действиям по предназначению в период пожароопасного сезона 2021 года выполнен комплекс организационных и практических мероприятий.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управлением разработан План ликвидации чрезвычайных ситуаций, вызванных ландшафтными (природными) пожарами.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подготовки к весенне-летнему пожароопасному сезону 2021 года был рассмотрен 24 декабря 2020 года и 10 марта текущего года на заседании </w:t>
      </w:r>
      <w:proofErr w:type="spellStart"/>
      <w:r>
        <w:rPr>
          <w:sz w:val="28"/>
          <w:szCs w:val="28"/>
        </w:rPr>
        <w:t>КПЛЧСиОПБ</w:t>
      </w:r>
      <w:proofErr w:type="spellEnd"/>
      <w:r>
        <w:rPr>
          <w:sz w:val="28"/>
          <w:szCs w:val="28"/>
        </w:rPr>
        <w:t xml:space="preserve"> Правительства Новгородской области.</w:t>
      </w:r>
    </w:p>
    <w:p w:rsidR="001D09A2" w:rsidRDefault="001D09A2" w:rsidP="001D09A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31.03.2021 вышло Распоряжение Правительства Новгородской области </w:t>
      </w:r>
      <w:r>
        <w:rPr>
          <w:sz w:val="28"/>
          <w:szCs w:val="28"/>
        </w:rPr>
        <w:br/>
        <w:t>№ 78-рг «О подготовке к пожароопасному периоду 2021 года».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утверждены 45 населенных пунктов и 3 территории организации отдыха детей, подверженных угрозе лесных пожаров и установлено начало пожароопасного периода 2021 года с 5 апреля.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Органами местного самоуправления разработаны и утверждены паспорта населенных пунктов, подверженных угрозе лесных пожаров, а также реализованы противопожарные мероприятия, предусмотренные паспортами.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Новгородской области планируется обустроить новых противопожарных минерализованных полос 495,1 км; обслуживание ранее созданных полос</w:t>
      </w:r>
      <w:r>
        <w:rPr>
          <w:bCs/>
          <w:sz w:val="28"/>
          <w:szCs w:val="28"/>
        </w:rPr>
        <w:br/>
        <w:t>2163,5 км.</w:t>
      </w:r>
      <w:r>
        <w:rPr>
          <w:sz w:val="28"/>
          <w:szCs w:val="28"/>
        </w:rPr>
        <w:tab/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период с 22 по 23 марта 2021 г. рабочей группой центрального аппарата МЧС России проведена проверка готовности сил и средств территориальной подсистемы единой государственной системы предупреждения и ликвидации чрезвычайных ситуаций (далее - РСЧС) Новгородской области к защите населения и территорий от чрезвычайных ситуаций в </w:t>
      </w:r>
      <w:proofErr w:type="spellStart"/>
      <w:r>
        <w:rPr>
          <w:sz w:val="28"/>
          <w:szCs w:val="28"/>
        </w:rPr>
        <w:t>паводкоопасный</w:t>
      </w:r>
      <w:proofErr w:type="spellEnd"/>
      <w:r>
        <w:rPr>
          <w:sz w:val="28"/>
          <w:szCs w:val="28"/>
        </w:rPr>
        <w:t xml:space="preserve"> период, а также в пожароопасный сезон 2021 года.</w:t>
      </w:r>
      <w:proofErr w:type="gramEnd"/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Комиссией центрального аппарата МЧС России силы и средства РСЧС Новгородской области </w:t>
      </w:r>
      <w:proofErr w:type="gramStart"/>
      <w:r>
        <w:rPr>
          <w:sz w:val="28"/>
          <w:szCs w:val="28"/>
        </w:rPr>
        <w:t>признаны</w:t>
      </w:r>
      <w:proofErr w:type="gramEnd"/>
      <w:r>
        <w:rPr>
          <w:sz w:val="28"/>
          <w:szCs w:val="28"/>
        </w:rPr>
        <w:t xml:space="preserve"> готовы к пожароопасному сезону 2021 года.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профессиональных навыков личного состава Главного управления и обеспечения готовности сил и средств ТП РСЧС и пожарно-</w:t>
      </w:r>
      <w:r>
        <w:rPr>
          <w:sz w:val="28"/>
          <w:szCs w:val="28"/>
        </w:rPr>
        <w:lastRenderedPageBreak/>
        <w:t>спасательных подразделений к тушению ландшафтных (природных) пожаров: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 марта проведён смотр техники и оборудования, предусмотренных для тушения ландшафтных (природных) пожаров;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апреле, в рамках проведения командно-штабных учений, проходят практические мероприятия по тушению условного ландшафтного (природного) пожара, с отработкой вопросов взаимодействия с заинтересованными службами и организациями.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Подобные учения в соответствии с графиком Министерства природных ресурсов, лесного хозяйства и экологии Новгородской области будут проведены на территории каждого муниципального района, с привлечением сил и средств, определенных планами тушения пожаров соответствующих лесничеств.</w:t>
      </w:r>
    </w:p>
    <w:p w:rsidR="001D09A2" w:rsidRDefault="001D09A2" w:rsidP="001D09A2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целях </w:t>
      </w:r>
      <w:r>
        <w:rPr>
          <w:rFonts w:eastAsia="Calibri"/>
          <w:sz w:val="28"/>
          <w:szCs w:val="28"/>
        </w:rPr>
        <w:t>раннего обнаружения лесных пожаров функционирует</w:t>
      </w:r>
      <w:r>
        <w:rPr>
          <w:rFonts w:eastAsia="Calibri"/>
          <w:sz w:val="28"/>
          <w:szCs w:val="28"/>
        </w:rPr>
        <w:br/>
        <w:t xml:space="preserve">38 видеокамер системы </w:t>
      </w:r>
      <w:proofErr w:type="spellStart"/>
      <w:r>
        <w:rPr>
          <w:rFonts w:eastAsia="Calibri"/>
          <w:sz w:val="28"/>
          <w:szCs w:val="28"/>
        </w:rPr>
        <w:t>Лесохранитель</w:t>
      </w:r>
      <w:proofErr w:type="spellEnd"/>
      <w:r>
        <w:rPr>
          <w:rFonts w:eastAsia="Calibri"/>
          <w:sz w:val="28"/>
          <w:szCs w:val="28"/>
        </w:rPr>
        <w:t>. Активно используется разработанное МЧС России мобильное приложение «Термические точки».</w:t>
      </w:r>
    </w:p>
    <w:p w:rsidR="001D09A2" w:rsidRDefault="001D09A2" w:rsidP="001D09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защиты лесов от ландшафтных (природных) пожаров 11.03.2021 Губернатором Новгородской области утверждён Сводный план тушения лесных пожаров на территории Новгородской области на период пожароопасного сезона 2021 года.</w:t>
      </w:r>
    </w:p>
    <w:p w:rsidR="001D09A2" w:rsidRDefault="001D09A2" w:rsidP="001D09A2">
      <w:pPr>
        <w:pStyle w:val="10"/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Для тушения лесных пожаров создана группировка сил и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 xml:space="preserve">оличестве 1558 чел. и 1401 ед. техники. </w:t>
      </w:r>
      <w:r>
        <w:rPr>
          <w:rFonts w:eastAsia="SimSun"/>
          <w:sz w:val="28"/>
          <w:szCs w:val="28"/>
          <w:lang w:eastAsia="ar-SA"/>
        </w:rPr>
        <w:t xml:space="preserve">В рамках реализации федерального проекта «Сохранение лесов» национального проекта «Экология» </w:t>
      </w:r>
      <w:r>
        <w:rPr>
          <w:sz w:val="28"/>
          <w:szCs w:val="24"/>
          <w:lang w:eastAsia="ar-SA"/>
        </w:rPr>
        <w:t xml:space="preserve">в текущем году </w:t>
      </w:r>
      <w:r>
        <w:rPr>
          <w:rFonts w:eastAsia="SimSun"/>
          <w:sz w:val="28"/>
          <w:szCs w:val="28"/>
          <w:lang w:eastAsia="ar-SA"/>
        </w:rPr>
        <w:t xml:space="preserve">планируется приобретение </w:t>
      </w:r>
      <w:proofErr w:type="spellStart"/>
      <w:r>
        <w:rPr>
          <w:rFonts w:eastAsia="SimSun"/>
          <w:sz w:val="28"/>
          <w:szCs w:val="28"/>
          <w:lang w:eastAsia="ar-SA"/>
        </w:rPr>
        <w:t>лесопожарной</w:t>
      </w:r>
      <w:proofErr w:type="spellEnd"/>
      <w:r>
        <w:rPr>
          <w:rFonts w:eastAsia="SimSun"/>
          <w:sz w:val="28"/>
          <w:szCs w:val="28"/>
          <w:lang w:eastAsia="ar-SA"/>
        </w:rPr>
        <w:t xml:space="preserve"> техники и оборудования на сумму более </w:t>
      </w:r>
      <w:r>
        <w:rPr>
          <w:color w:val="000000"/>
          <w:kern w:val="24"/>
          <w:sz w:val="28"/>
          <w:szCs w:val="28"/>
        </w:rPr>
        <w:t xml:space="preserve">92 млн. руб. в количестве 28 единиц, в том числе 6 </w:t>
      </w:r>
      <w:proofErr w:type="spellStart"/>
      <w:r>
        <w:rPr>
          <w:color w:val="000000"/>
          <w:kern w:val="24"/>
          <w:sz w:val="28"/>
          <w:szCs w:val="28"/>
        </w:rPr>
        <w:t>квадрокоптеров</w:t>
      </w:r>
      <w:proofErr w:type="spellEnd"/>
      <w:r>
        <w:rPr>
          <w:color w:val="000000"/>
          <w:kern w:val="24"/>
          <w:sz w:val="28"/>
          <w:szCs w:val="28"/>
        </w:rPr>
        <w:t>.</w:t>
      </w:r>
    </w:p>
    <w:p w:rsidR="001D09A2" w:rsidRDefault="001D09A2" w:rsidP="001D09A2">
      <w:pPr>
        <w:pStyle w:val="1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защиты населенных пунктов от переходов пожаров определены зоны авиационного обнаружения и наземного патрулирования.</w:t>
      </w:r>
    </w:p>
    <w:p w:rsidR="001D09A2" w:rsidRDefault="001D09A2" w:rsidP="001D09A2">
      <w:pPr>
        <w:suppressAutoHyphens/>
        <w:spacing w:line="360" w:lineRule="auto"/>
        <w:ind w:firstLine="709"/>
        <w:jc w:val="both"/>
        <w:rPr>
          <w:rFonts w:eastAsia="SimSun"/>
          <w:spacing w:val="-4"/>
          <w:kern w:val="2"/>
          <w:sz w:val="28"/>
          <w:szCs w:val="28"/>
          <w:lang w:eastAsia="ar-SA"/>
        </w:rPr>
      </w:pPr>
      <w:r>
        <w:rPr>
          <w:rFonts w:eastAsia="SimSun"/>
          <w:spacing w:val="-4"/>
          <w:kern w:val="2"/>
          <w:sz w:val="28"/>
          <w:szCs w:val="28"/>
          <w:lang w:eastAsia="ar-SA"/>
        </w:rPr>
        <w:t>Дополнительно запланировано для мониторинга пожарной обстановки и тушения возможных природных пожаров применение двух вертолетов МЧС России, базирующихся на территории области.</w:t>
      </w:r>
    </w:p>
    <w:p w:rsidR="001D09A2" w:rsidRDefault="001D09A2" w:rsidP="001D09A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SimSun"/>
          <w:spacing w:val="-4"/>
          <w:kern w:val="2"/>
          <w:sz w:val="28"/>
          <w:szCs w:val="28"/>
          <w:lang w:eastAsia="ar-SA"/>
        </w:rPr>
        <w:t xml:space="preserve">В муниципальных районах Новгородской области с целью </w:t>
      </w:r>
      <w:proofErr w:type="gramStart"/>
      <w:r>
        <w:rPr>
          <w:rFonts w:eastAsia="SimSun"/>
          <w:spacing w:val="-4"/>
          <w:kern w:val="2"/>
          <w:sz w:val="28"/>
          <w:szCs w:val="28"/>
          <w:lang w:eastAsia="ar-SA"/>
        </w:rPr>
        <w:t>контроля за</w:t>
      </w:r>
      <w:proofErr w:type="gramEnd"/>
      <w:r>
        <w:rPr>
          <w:rFonts w:eastAsia="SimSun"/>
          <w:spacing w:val="-4"/>
          <w:kern w:val="2"/>
          <w:sz w:val="28"/>
          <w:szCs w:val="28"/>
          <w:lang w:eastAsia="ar-SA"/>
        </w:rPr>
        <w:t xml:space="preserve"> выжиганием сухой травянистой растительности, </w:t>
      </w:r>
      <w:r>
        <w:rPr>
          <w:sz w:val="28"/>
          <w:szCs w:val="28"/>
        </w:rPr>
        <w:t>а также контроля за соблюдением требований пожарной безопасности создано 251 патрульных, патрульно-</w:t>
      </w:r>
      <w:r>
        <w:rPr>
          <w:sz w:val="28"/>
          <w:szCs w:val="28"/>
        </w:rPr>
        <w:lastRenderedPageBreak/>
        <w:t>маневренных и контрольных групп численностью 395 человек и 23 единиц техники. Администрациями муниципальных районов разработаны и реализуются графики патрулирований.</w:t>
      </w:r>
    </w:p>
    <w:p w:rsidR="001D09A2" w:rsidRDefault="001D09A2" w:rsidP="001D09A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9A2">
        <w:rPr>
          <w:sz w:val="28"/>
          <w:szCs w:val="28"/>
        </w:rPr>
        <w:t xml:space="preserve">С начала пожароопасного сезона осуществлено </w:t>
      </w:r>
      <w:r w:rsidR="007C441E">
        <w:rPr>
          <w:sz w:val="28"/>
          <w:szCs w:val="28"/>
        </w:rPr>
        <w:t>402</w:t>
      </w:r>
      <w:r w:rsidRPr="001D09A2">
        <w:rPr>
          <w:sz w:val="28"/>
          <w:szCs w:val="28"/>
        </w:rPr>
        <w:t xml:space="preserve"> межведомственных патрулировани</w:t>
      </w:r>
      <w:r w:rsidR="00983A17">
        <w:rPr>
          <w:sz w:val="28"/>
          <w:szCs w:val="28"/>
        </w:rPr>
        <w:t>я</w:t>
      </w:r>
      <w:r w:rsidRPr="001D09A2">
        <w:rPr>
          <w:sz w:val="28"/>
          <w:szCs w:val="28"/>
        </w:rPr>
        <w:t xml:space="preserve"> и </w:t>
      </w:r>
      <w:r w:rsidR="003369E4">
        <w:rPr>
          <w:sz w:val="28"/>
          <w:szCs w:val="28"/>
        </w:rPr>
        <w:t>61</w:t>
      </w:r>
      <w:r w:rsidRPr="001D09A2">
        <w:rPr>
          <w:sz w:val="28"/>
          <w:szCs w:val="28"/>
        </w:rPr>
        <w:t xml:space="preserve"> планов</w:t>
      </w:r>
      <w:r w:rsidR="00983A17">
        <w:rPr>
          <w:sz w:val="28"/>
          <w:szCs w:val="28"/>
        </w:rPr>
        <w:t>ый</w:t>
      </w:r>
      <w:r w:rsidRPr="001D09A2">
        <w:rPr>
          <w:sz w:val="28"/>
          <w:szCs w:val="28"/>
        </w:rPr>
        <w:t xml:space="preserve"> рейдовы</w:t>
      </w:r>
      <w:r w:rsidR="00983A17">
        <w:rPr>
          <w:sz w:val="28"/>
          <w:szCs w:val="28"/>
        </w:rPr>
        <w:t>й</w:t>
      </w:r>
      <w:r w:rsidRPr="001D09A2">
        <w:rPr>
          <w:sz w:val="28"/>
          <w:szCs w:val="28"/>
        </w:rPr>
        <w:t xml:space="preserve"> осмотр территорий непосредственно сотрудниками ГПН, в рамках чего к административной ответственности за нарушения требований пожарной безопасности привлечено </w:t>
      </w:r>
      <w:r w:rsidR="007C441E">
        <w:rPr>
          <w:sz w:val="28"/>
          <w:szCs w:val="28"/>
        </w:rPr>
        <w:t>92</w:t>
      </w:r>
      <w:r w:rsidRPr="001D09A2">
        <w:rPr>
          <w:sz w:val="28"/>
          <w:szCs w:val="28"/>
        </w:rPr>
        <w:t xml:space="preserve"> нарушител</w:t>
      </w:r>
      <w:r w:rsidR="008169A4">
        <w:rPr>
          <w:sz w:val="28"/>
          <w:szCs w:val="28"/>
        </w:rPr>
        <w:t>ей</w:t>
      </w:r>
      <w:r w:rsidRPr="001D09A2">
        <w:rPr>
          <w:sz w:val="28"/>
          <w:szCs w:val="28"/>
        </w:rPr>
        <w:t>.</w:t>
      </w:r>
    </w:p>
    <w:p w:rsidR="00C34896" w:rsidRPr="00C34896" w:rsidRDefault="00C34896" w:rsidP="001D09A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В отношении органов местного самоуправления организованы надзорные мероприятия за реализацией ими первичных мер пожарной безопасности. В настоящее время </w:t>
      </w:r>
      <w:r w:rsidRPr="00C34896">
        <w:rPr>
          <w:snapToGrid w:val="0"/>
          <w:sz w:val="28"/>
          <w:szCs w:val="28"/>
        </w:rPr>
        <w:t xml:space="preserve">проверено </w:t>
      </w:r>
      <w:r w:rsidRPr="00C34896">
        <w:rPr>
          <w:sz w:val="28"/>
          <w:szCs w:val="28"/>
        </w:rPr>
        <w:t>582 населенных пункта, выявлено 229 нарушений требований пожарной безопасности в 216 населенных пунктах, из них в 13 населенных пунктах, подверженных угрозе лесных пожаров выявлено 27 нарушений. Органам местного самоуправления вручено 24 предписания об устранении нарушений требований пожарной безопасности. К административной ответственности привлечено 20 должностных лиц органов местного самоуправления и 4 юридических лица.</w:t>
      </w:r>
    </w:p>
    <w:p w:rsidR="00C34896" w:rsidRDefault="001D09A2" w:rsidP="001D09A2">
      <w:pPr>
        <w:pStyle w:val="1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установлением устойчивой, жаркой и ветреной погоды </w:t>
      </w:r>
      <w:r w:rsidR="00C34896">
        <w:rPr>
          <w:sz w:val="28"/>
          <w:szCs w:val="28"/>
        </w:rPr>
        <w:t>Распоряжением Правительства Новгородской области от 21.05.2021 г. № 127-рг на территории Новгородской области установлен особый противопожарный режим.</w:t>
      </w:r>
    </w:p>
    <w:p w:rsidR="001D09A2" w:rsidRPr="008B1609" w:rsidRDefault="00C34896" w:rsidP="001D09A2">
      <w:pPr>
        <w:pStyle w:val="1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этого, отдельно </w:t>
      </w:r>
      <w:r w:rsidR="001D09A2">
        <w:rPr>
          <w:sz w:val="28"/>
          <w:szCs w:val="28"/>
        </w:rPr>
        <w:t xml:space="preserve">в </w:t>
      </w:r>
      <w:r w:rsidR="008B1609" w:rsidRPr="008B1609">
        <w:rPr>
          <w:sz w:val="28"/>
          <w:szCs w:val="28"/>
        </w:rPr>
        <w:t>3</w:t>
      </w:r>
      <w:r w:rsidRPr="00C34896">
        <w:rPr>
          <w:sz w:val="28"/>
          <w:szCs w:val="28"/>
        </w:rPr>
        <w:t>5</w:t>
      </w:r>
      <w:r w:rsidR="001D09A2">
        <w:rPr>
          <w:sz w:val="28"/>
          <w:szCs w:val="28"/>
        </w:rPr>
        <w:t xml:space="preserve"> муниципальных образовани</w:t>
      </w:r>
      <w:r>
        <w:rPr>
          <w:sz w:val="28"/>
          <w:szCs w:val="28"/>
        </w:rPr>
        <w:t>ях</w:t>
      </w:r>
      <w:r w:rsidR="001D09A2">
        <w:rPr>
          <w:sz w:val="28"/>
          <w:szCs w:val="28"/>
        </w:rPr>
        <w:t xml:space="preserve"> установл</w:t>
      </w:r>
      <w:r w:rsidR="008B1609">
        <w:rPr>
          <w:sz w:val="28"/>
          <w:szCs w:val="28"/>
        </w:rPr>
        <w:t>ен особый противопожарный режим</w:t>
      </w:r>
      <w:r w:rsidR="008B1609" w:rsidRPr="008B1609">
        <w:rPr>
          <w:sz w:val="28"/>
          <w:szCs w:val="28"/>
        </w:rPr>
        <w:t>.</w:t>
      </w:r>
    </w:p>
    <w:p w:rsidR="001D09A2" w:rsidRPr="008B1609" w:rsidRDefault="001D09A2" w:rsidP="001D09A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Организовано и проводится широкое информирование населения через СМИ и интернет издания по вопросам соблюдения требований пожарной безопасности, в том числе сжигания сухой травянистой растительности.</w:t>
      </w:r>
      <w:r w:rsidR="008B1609">
        <w:rPr>
          <w:color w:val="0D0D0D" w:themeColor="text1" w:themeTint="F2"/>
          <w:sz w:val="28"/>
          <w:szCs w:val="28"/>
        </w:rPr>
        <w:t xml:space="preserve">Опубликовано более </w:t>
      </w:r>
      <w:r w:rsidR="007C441E">
        <w:rPr>
          <w:color w:val="0D0D0D" w:themeColor="text1" w:themeTint="F2"/>
          <w:sz w:val="28"/>
          <w:szCs w:val="28"/>
        </w:rPr>
        <w:t>315</w:t>
      </w:r>
      <w:r w:rsidR="008B1609">
        <w:rPr>
          <w:color w:val="0D0D0D" w:themeColor="text1" w:themeTint="F2"/>
          <w:sz w:val="28"/>
          <w:szCs w:val="28"/>
        </w:rPr>
        <w:t xml:space="preserve"> материалов на противопожарную тематику.</w:t>
      </w:r>
    </w:p>
    <w:p w:rsidR="001D09A2" w:rsidRDefault="001D09A2" w:rsidP="001D09A2">
      <w:pPr>
        <w:pStyle w:val="1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ликвидации чрезвычайных ситуаций на территории области созданы резервы финансовых и материальных ресурсов на сумму более 174 млн. рублей.</w:t>
      </w:r>
    </w:p>
    <w:p w:rsidR="008B1609" w:rsidRPr="00376AAA" w:rsidRDefault="001D09A2" w:rsidP="00376AAA">
      <w:pPr>
        <w:pStyle w:val="10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Новгородская область к прохождению пожароопасного периода 2021 года готова.</w:t>
      </w:r>
      <w:bookmarkStart w:id="0" w:name="_GoBack"/>
      <w:bookmarkEnd w:id="0"/>
    </w:p>
    <w:sectPr w:rsidR="008B1609" w:rsidRPr="00376AAA" w:rsidSect="005D5E13">
      <w:headerReference w:type="default" r:id="rId9"/>
      <w:pgSz w:w="11906" w:h="16838"/>
      <w:pgMar w:top="1021" w:right="680" w:bottom="851" w:left="1418" w:header="284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CB7" w:rsidRDefault="008F0CB7" w:rsidP="00710E12">
      <w:r>
        <w:separator/>
      </w:r>
    </w:p>
  </w:endnote>
  <w:endnote w:type="continuationSeparator" w:id="0">
    <w:p w:rsidR="008F0CB7" w:rsidRDefault="008F0CB7" w:rsidP="0071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CB7" w:rsidRDefault="008F0CB7" w:rsidP="00710E12">
      <w:r>
        <w:separator/>
      </w:r>
    </w:p>
  </w:footnote>
  <w:footnote w:type="continuationSeparator" w:id="0">
    <w:p w:rsidR="008F0CB7" w:rsidRDefault="008F0CB7" w:rsidP="00710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B7" w:rsidRDefault="008F0CB7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:rsidR="008F0CB7" w:rsidRDefault="008F0CB7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376AAA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910E8"/>
    <w:multiLevelType w:val="multilevel"/>
    <w:tmpl w:val="BBD67B54"/>
    <w:lvl w:ilvl="0">
      <w:start w:val="65535"/>
      <w:numFmt w:val="bullet"/>
      <w:lvlText w:val="−"/>
      <w:lvlJc w:val="left"/>
      <w:pPr>
        <w:ind w:left="928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12"/>
    <w:rsid w:val="000001CD"/>
    <w:rsid w:val="00002B85"/>
    <w:rsid w:val="00020545"/>
    <w:rsid w:val="000273A6"/>
    <w:rsid w:val="0004773C"/>
    <w:rsid w:val="0007493B"/>
    <w:rsid w:val="00075760"/>
    <w:rsid w:val="0008368D"/>
    <w:rsid w:val="000943F1"/>
    <w:rsid w:val="000A1D76"/>
    <w:rsid w:val="000A769A"/>
    <w:rsid w:val="000B78BB"/>
    <w:rsid w:val="000C3DBC"/>
    <w:rsid w:val="000D7AE0"/>
    <w:rsid w:val="000E306A"/>
    <w:rsid w:val="000E6355"/>
    <w:rsid w:val="000F3DB5"/>
    <w:rsid w:val="0010348E"/>
    <w:rsid w:val="001218CF"/>
    <w:rsid w:val="00164ABB"/>
    <w:rsid w:val="001B2F80"/>
    <w:rsid w:val="001B7C49"/>
    <w:rsid w:val="001C08C8"/>
    <w:rsid w:val="001D09A2"/>
    <w:rsid w:val="001E4AA4"/>
    <w:rsid w:val="001E660A"/>
    <w:rsid w:val="001F1447"/>
    <w:rsid w:val="001F4DB8"/>
    <w:rsid w:val="00200360"/>
    <w:rsid w:val="002128CD"/>
    <w:rsid w:val="00212B65"/>
    <w:rsid w:val="00221307"/>
    <w:rsid w:val="002270B1"/>
    <w:rsid w:val="0026005E"/>
    <w:rsid w:val="002868D9"/>
    <w:rsid w:val="002D3620"/>
    <w:rsid w:val="0030407E"/>
    <w:rsid w:val="00335730"/>
    <w:rsid w:val="003369E4"/>
    <w:rsid w:val="00370799"/>
    <w:rsid w:val="00372F91"/>
    <w:rsid w:val="00374C28"/>
    <w:rsid w:val="00376AAA"/>
    <w:rsid w:val="003A7026"/>
    <w:rsid w:val="003A707E"/>
    <w:rsid w:val="003B00CC"/>
    <w:rsid w:val="003B7B97"/>
    <w:rsid w:val="003C4B9C"/>
    <w:rsid w:val="003D340D"/>
    <w:rsid w:val="003F0C6A"/>
    <w:rsid w:val="003F3E4D"/>
    <w:rsid w:val="00413600"/>
    <w:rsid w:val="00422271"/>
    <w:rsid w:val="00434035"/>
    <w:rsid w:val="0043547E"/>
    <w:rsid w:val="004739FE"/>
    <w:rsid w:val="00481AF6"/>
    <w:rsid w:val="00487DBE"/>
    <w:rsid w:val="00496DDB"/>
    <w:rsid w:val="004A1983"/>
    <w:rsid w:val="004C6B05"/>
    <w:rsid w:val="004F3CE3"/>
    <w:rsid w:val="004F6522"/>
    <w:rsid w:val="005121E3"/>
    <w:rsid w:val="0051395B"/>
    <w:rsid w:val="00522405"/>
    <w:rsid w:val="005A2CF0"/>
    <w:rsid w:val="005A71C0"/>
    <w:rsid w:val="005C63D8"/>
    <w:rsid w:val="005D0EAB"/>
    <w:rsid w:val="005D5E13"/>
    <w:rsid w:val="005F6F5E"/>
    <w:rsid w:val="00603C2B"/>
    <w:rsid w:val="00610ED7"/>
    <w:rsid w:val="00626E50"/>
    <w:rsid w:val="00626EF2"/>
    <w:rsid w:val="00630B6C"/>
    <w:rsid w:val="00630C9F"/>
    <w:rsid w:val="00645019"/>
    <w:rsid w:val="006600E8"/>
    <w:rsid w:val="00660DEB"/>
    <w:rsid w:val="006934AD"/>
    <w:rsid w:val="006A268E"/>
    <w:rsid w:val="006C2D90"/>
    <w:rsid w:val="006C5EE2"/>
    <w:rsid w:val="006D4A0D"/>
    <w:rsid w:val="006E40A7"/>
    <w:rsid w:val="006F3096"/>
    <w:rsid w:val="007031CA"/>
    <w:rsid w:val="00710E12"/>
    <w:rsid w:val="00717BEB"/>
    <w:rsid w:val="00723624"/>
    <w:rsid w:val="007254D1"/>
    <w:rsid w:val="00754B1C"/>
    <w:rsid w:val="007610E3"/>
    <w:rsid w:val="00771708"/>
    <w:rsid w:val="0079722D"/>
    <w:rsid w:val="007A14B0"/>
    <w:rsid w:val="007A1EA1"/>
    <w:rsid w:val="007A675B"/>
    <w:rsid w:val="007B1F38"/>
    <w:rsid w:val="007B4C56"/>
    <w:rsid w:val="007C142F"/>
    <w:rsid w:val="007C441E"/>
    <w:rsid w:val="007D2D46"/>
    <w:rsid w:val="007D30F6"/>
    <w:rsid w:val="007D4541"/>
    <w:rsid w:val="007E2618"/>
    <w:rsid w:val="007F2230"/>
    <w:rsid w:val="007F323E"/>
    <w:rsid w:val="00811E5B"/>
    <w:rsid w:val="00815313"/>
    <w:rsid w:val="008169A4"/>
    <w:rsid w:val="00821D13"/>
    <w:rsid w:val="00822188"/>
    <w:rsid w:val="008225D7"/>
    <w:rsid w:val="00875470"/>
    <w:rsid w:val="008A0835"/>
    <w:rsid w:val="008A45C4"/>
    <w:rsid w:val="008A4A01"/>
    <w:rsid w:val="008A72F6"/>
    <w:rsid w:val="008B1609"/>
    <w:rsid w:val="008F0CB7"/>
    <w:rsid w:val="008F6B87"/>
    <w:rsid w:val="00915768"/>
    <w:rsid w:val="00921D95"/>
    <w:rsid w:val="009260D6"/>
    <w:rsid w:val="0093624B"/>
    <w:rsid w:val="00973EEC"/>
    <w:rsid w:val="0097467D"/>
    <w:rsid w:val="00982767"/>
    <w:rsid w:val="00983A17"/>
    <w:rsid w:val="00986AF6"/>
    <w:rsid w:val="00995094"/>
    <w:rsid w:val="009B37D0"/>
    <w:rsid w:val="009D16FE"/>
    <w:rsid w:val="009D34AB"/>
    <w:rsid w:val="009F2BF8"/>
    <w:rsid w:val="009F35AE"/>
    <w:rsid w:val="00A04FF1"/>
    <w:rsid w:val="00A157E8"/>
    <w:rsid w:val="00A30DF2"/>
    <w:rsid w:val="00A44FC4"/>
    <w:rsid w:val="00A45156"/>
    <w:rsid w:val="00A5105E"/>
    <w:rsid w:val="00A93220"/>
    <w:rsid w:val="00AB3E79"/>
    <w:rsid w:val="00AC5ABB"/>
    <w:rsid w:val="00AE026C"/>
    <w:rsid w:val="00AF5281"/>
    <w:rsid w:val="00B04AD6"/>
    <w:rsid w:val="00B410CF"/>
    <w:rsid w:val="00B45EDF"/>
    <w:rsid w:val="00B67E30"/>
    <w:rsid w:val="00BA6F03"/>
    <w:rsid w:val="00BC493E"/>
    <w:rsid w:val="00C12C10"/>
    <w:rsid w:val="00C2244B"/>
    <w:rsid w:val="00C34896"/>
    <w:rsid w:val="00C40C12"/>
    <w:rsid w:val="00C50B11"/>
    <w:rsid w:val="00CA2762"/>
    <w:rsid w:val="00CA79EE"/>
    <w:rsid w:val="00CB63A6"/>
    <w:rsid w:val="00CC545A"/>
    <w:rsid w:val="00CD117B"/>
    <w:rsid w:val="00CD4EBB"/>
    <w:rsid w:val="00D0260C"/>
    <w:rsid w:val="00D0626A"/>
    <w:rsid w:val="00D1026B"/>
    <w:rsid w:val="00D272EF"/>
    <w:rsid w:val="00D3152E"/>
    <w:rsid w:val="00D324D3"/>
    <w:rsid w:val="00D42341"/>
    <w:rsid w:val="00D81A2E"/>
    <w:rsid w:val="00D8619C"/>
    <w:rsid w:val="00DB3D23"/>
    <w:rsid w:val="00DC4BBA"/>
    <w:rsid w:val="00DD4F16"/>
    <w:rsid w:val="00DD5861"/>
    <w:rsid w:val="00E14594"/>
    <w:rsid w:val="00E22FC0"/>
    <w:rsid w:val="00E25CE4"/>
    <w:rsid w:val="00E5555F"/>
    <w:rsid w:val="00E97921"/>
    <w:rsid w:val="00EA48F2"/>
    <w:rsid w:val="00EB45AE"/>
    <w:rsid w:val="00EC51DF"/>
    <w:rsid w:val="00EE0F90"/>
    <w:rsid w:val="00EE2DE9"/>
    <w:rsid w:val="00F17BA9"/>
    <w:rsid w:val="00F33F57"/>
    <w:rsid w:val="00F44B11"/>
    <w:rsid w:val="00F55516"/>
    <w:rsid w:val="00F61068"/>
    <w:rsid w:val="00F9647C"/>
    <w:rsid w:val="00FD2EEF"/>
    <w:rsid w:val="00FD6542"/>
    <w:rsid w:val="00FE4687"/>
    <w:rsid w:val="00FF1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545"/>
    <w:pPr>
      <w:widowControl w:val="0"/>
    </w:pPr>
  </w:style>
  <w:style w:type="paragraph" w:styleId="1">
    <w:name w:val="heading 1"/>
    <w:basedOn w:val="10"/>
    <w:next w:val="10"/>
    <w:rsid w:val="00710E1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710E1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710E1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710E1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710E1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710E1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10E12"/>
    <w:pPr>
      <w:widowControl w:val="0"/>
    </w:pPr>
  </w:style>
  <w:style w:type="table" w:customStyle="1" w:styleId="TableNormal">
    <w:name w:val="Table Normal"/>
    <w:rsid w:val="00710E12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10E1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710E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20">
    <w:name w:val="Основной текст (2)_"/>
    <w:basedOn w:val="a0"/>
    <w:link w:val="21"/>
    <w:rsid w:val="00771708"/>
    <w:rPr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71708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71708"/>
    <w:pPr>
      <w:shd w:val="clear" w:color="auto" w:fill="FFFFFF"/>
      <w:spacing w:line="446" w:lineRule="exact"/>
      <w:ind w:firstLine="760"/>
      <w:jc w:val="both"/>
    </w:pPr>
    <w:rPr>
      <w:sz w:val="26"/>
      <w:szCs w:val="26"/>
    </w:rPr>
  </w:style>
  <w:style w:type="paragraph" w:customStyle="1" w:styleId="70">
    <w:name w:val="Основной текст (7)"/>
    <w:basedOn w:val="a"/>
    <w:link w:val="7"/>
    <w:rsid w:val="00771708"/>
    <w:pPr>
      <w:shd w:val="clear" w:color="auto" w:fill="FFFFFF"/>
      <w:spacing w:line="451" w:lineRule="exact"/>
      <w:ind w:firstLine="740"/>
      <w:jc w:val="both"/>
    </w:pPr>
    <w:rPr>
      <w:sz w:val="26"/>
      <w:szCs w:val="26"/>
    </w:rPr>
  </w:style>
  <w:style w:type="character" w:customStyle="1" w:styleId="FontStyle22">
    <w:name w:val="Font Style22"/>
    <w:basedOn w:val="a0"/>
    <w:uiPriority w:val="99"/>
    <w:rsid w:val="00F55516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21"/>
    <w:basedOn w:val="a"/>
    <w:uiPriority w:val="99"/>
    <w:rsid w:val="00915768"/>
    <w:pPr>
      <w:widowControl/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  <w:noProof/>
      <w:kern w:val="16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F6F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6F5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54B1C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Основной текст 23"/>
    <w:basedOn w:val="a"/>
    <w:rsid w:val="003369E4"/>
    <w:pPr>
      <w:widowControl/>
      <w:ind w:left="284"/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545"/>
    <w:pPr>
      <w:widowControl w:val="0"/>
    </w:pPr>
  </w:style>
  <w:style w:type="paragraph" w:styleId="1">
    <w:name w:val="heading 1"/>
    <w:basedOn w:val="10"/>
    <w:next w:val="10"/>
    <w:rsid w:val="00710E1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710E1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710E1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710E1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710E1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710E1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10E12"/>
    <w:pPr>
      <w:widowControl w:val="0"/>
    </w:pPr>
  </w:style>
  <w:style w:type="table" w:customStyle="1" w:styleId="TableNormal">
    <w:name w:val="Table Normal"/>
    <w:rsid w:val="00710E12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10E1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710E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20">
    <w:name w:val="Основной текст (2)_"/>
    <w:basedOn w:val="a0"/>
    <w:link w:val="21"/>
    <w:rsid w:val="00771708"/>
    <w:rPr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71708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71708"/>
    <w:pPr>
      <w:shd w:val="clear" w:color="auto" w:fill="FFFFFF"/>
      <w:spacing w:line="446" w:lineRule="exact"/>
      <w:ind w:firstLine="760"/>
      <w:jc w:val="both"/>
    </w:pPr>
    <w:rPr>
      <w:sz w:val="26"/>
      <w:szCs w:val="26"/>
    </w:rPr>
  </w:style>
  <w:style w:type="paragraph" w:customStyle="1" w:styleId="70">
    <w:name w:val="Основной текст (7)"/>
    <w:basedOn w:val="a"/>
    <w:link w:val="7"/>
    <w:rsid w:val="00771708"/>
    <w:pPr>
      <w:shd w:val="clear" w:color="auto" w:fill="FFFFFF"/>
      <w:spacing w:line="451" w:lineRule="exact"/>
      <w:ind w:firstLine="740"/>
      <w:jc w:val="both"/>
    </w:pPr>
    <w:rPr>
      <w:sz w:val="26"/>
      <w:szCs w:val="26"/>
    </w:rPr>
  </w:style>
  <w:style w:type="character" w:customStyle="1" w:styleId="FontStyle22">
    <w:name w:val="Font Style22"/>
    <w:basedOn w:val="a0"/>
    <w:uiPriority w:val="99"/>
    <w:rsid w:val="00F55516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21"/>
    <w:basedOn w:val="a"/>
    <w:uiPriority w:val="99"/>
    <w:rsid w:val="00915768"/>
    <w:pPr>
      <w:widowControl/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  <w:noProof/>
      <w:kern w:val="16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F6F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6F5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54B1C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Основной текст 23"/>
    <w:basedOn w:val="a"/>
    <w:rsid w:val="003369E4"/>
    <w:pPr>
      <w:widowControl/>
      <w:ind w:left="284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08D04-E737-40A6-BCA5-FDFC734E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 Вячеславович Микушов</cp:lastModifiedBy>
  <cp:revision>2</cp:revision>
  <cp:lastPrinted>2021-05-27T06:31:00Z</cp:lastPrinted>
  <dcterms:created xsi:type="dcterms:W3CDTF">2021-07-14T06:46:00Z</dcterms:created>
  <dcterms:modified xsi:type="dcterms:W3CDTF">2021-07-14T06:46:00Z</dcterms:modified>
</cp:coreProperties>
</file>