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25C4B" w:rsidRDefault="00525C4B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525C4B" w:rsidRDefault="00525C4B">
      <w:pPr>
        <w:pStyle w:val="ConsPlusNormal"/>
        <w:jc w:val="both"/>
        <w:outlineLvl w:val="0"/>
      </w:pPr>
    </w:p>
    <w:p w:rsidR="00525C4B" w:rsidRDefault="00525C4B">
      <w:pPr>
        <w:pStyle w:val="ConsPlusNormal"/>
        <w:outlineLvl w:val="0"/>
      </w:pPr>
      <w:r>
        <w:t>Зарегистрировано в Минюсте России 3 ноября 2021 г. N 65698</w:t>
      </w:r>
    </w:p>
    <w:p w:rsidR="00525C4B" w:rsidRDefault="00525C4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25C4B" w:rsidRDefault="00525C4B">
      <w:pPr>
        <w:pStyle w:val="ConsPlusNormal"/>
        <w:jc w:val="both"/>
      </w:pPr>
    </w:p>
    <w:p w:rsidR="00525C4B" w:rsidRDefault="00525C4B">
      <w:pPr>
        <w:pStyle w:val="ConsPlusTitle"/>
        <w:jc w:val="center"/>
      </w:pPr>
      <w:r>
        <w:t>МИНИСТЕРСТВО РОССИЙСКОЙ ФЕДЕРАЦИИ ПО ДЕЛАМ ГРАЖДАНСКОЙ</w:t>
      </w:r>
    </w:p>
    <w:p w:rsidR="00525C4B" w:rsidRDefault="00525C4B">
      <w:pPr>
        <w:pStyle w:val="ConsPlusTitle"/>
        <w:jc w:val="center"/>
      </w:pPr>
      <w:r>
        <w:t>ОБОРОНЫ, ЧРЕЗВЫЧАЙНЫМ СИТУАЦИЯМ И ЛИКВИДАЦИИ</w:t>
      </w:r>
    </w:p>
    <w:p w:rsidR="00525C4B" w:rsidRDefault="00525C4B">
      <w:pPr>
        <w:pStyle w:val="ConsPlusTitle"/>
        <w:jc w:val="center"/>
      </w:pPr>
      <w:r>
        <w:t>ПОСЛЕДСТВИЙ СТИХИЙНЫХ БЕДСТВИЙ</w:t>
      </w:r>
    </w:p>
    <w:p w:rsidR="00525C4B" w:rsidRDefault="00525C4B">
      <w:pPr>
        <w:pStyle w:val="ConsPlusTitle"/>
        <w:jc w:val="center"/>
      </w:pPr>
    </w:p>
    <w:p w:rsidR="00525C4B" w:rsidRDefault="00525C4B">
      <w:pPr>
        <w:pStyle w:val="ConsPlusTitle"/>
        <w:jc w:val="center"/>
      </w:pPr>
      <w:r>
        <w:t>ПРИКАЗ</w:t>
      </w:r>
    </w:p>
    <w:p w:rsidR="00525C4B" w:rsidRDefault="00525C4B">
      <w:pPr>
        <w:pStyle w:val="ConsPlusTitle"/>
        <w:jc w:val="center"/>
      </w:pPr>
      <w:r>
        <w:t>от 29 сентября 2021 г. N 641</w:t>
      </w:r>
    </w:p>
    <w:p w:rsidR="00525C4B" w:rsidRDefault="00525C4B">
      <w:pPr>
        <w:pStyle w:val="ConsPlusTitle"/>
        <w:jc w:val="center"/>
      </w:pPr>
    </w:p>
    <w:p w:rsidR="00525C4B" w:rsidRDefault="00525C4B">
      <w:pPr>
        <w:pStyle w:val="ConsPlusTitle"/>
        <w:jc w:val="center"/>
      </w:pPr>
      <w:r>
        <w:t>ОБ УТВЕРЖДЕНИИ ПЕРЕЧНЕЙ</w:t>
      </w:r>
    </w:p>
    <w:p w:rsidR="00525C4B" w:rsidRDefault="00525C4B">
      <w:pPr>
        <w:pStyle w:val="ConsPlusTitle"/>
        <w:jc w:val="center"/>
      </w:pPr>
      <w:r>
        <w:t>ИНДИКАТОРОВ РИСКА НАРУШЕНИЯ ОБЯЗАТЕЛЬНЫХ ТРЕБОВАНИЙ</w:t>
      </w:r>
    </w:p>
    <w:p w:rsidR="00525C4B" w:rsidRDefault="00525C4B">
      <w:pPr>
        <w:pStyle w:val="ConsPlusTitle"/>
        <w:jc w:val="center"/>
      </w:pPr>
      <w:r>
        <w:t>ПРИ ОСУЩЕСТВЛЕНИИ ФЕДЕРАЛЬНОГО ГОСУДАРСТВЕННОГО</w:t>
      </w:r>
    </w:p>
    <w:p w:rsidR="00525C4B" w:rsidRDefault="00525C4B">
      <w:pPr>
        <w:pStyle w:val="ConsPlusTitle"/>
        <w:jc w:val="center"/>
      </w:pPr>
      <w:r>
        <w:t>ЛИЦЕНЗИОННОГО КОНТРОЛЯ (НАДЗОРА) ЗА ДЕЯТЕЛЬНОСТЬЮ</w:t>
      </w:r>
    </w:p>
    <w:p w:rsidR="00525C4B" w:rsidRDefault="00525C4B">
      <w:pPr>
        <w:pStyle w:val="ConsPlusTitle"/>
        <w:jc w:val="center"/>
      </w:pPr>
      <w:r>
        <w:t>ПО МОНТАЖУ, ТЕХНИЧЕСКОМУ ОБСЛУЖИВАНИЮ И РЕМОНТУ СРЕДСТВ</w:t>
      </w:r>
    </w:p>
    <w:p w:rsidR="00525C4B" w:rsidRDefault="00525C4B">
      <w:pPr>
        <w:pStyle w:val="ConsPlusTitle"/>
        <w:jc w:val="center"/>
      </w:pPr>
      <w:r>
        <w:t>ОБЕСПЕЧЕНИЯ ПОЖАРНОЙ БЕЗОПАСНОСТИ ЗДАНИЙ И СООРУЖЕНИЙ</w:t>
      </w:r>
    </w:p>
    <w:p w:rsidR="00525C4B" w:rsidRDefault="00525C4B">
      <w:pPr>
        <w:pStyle w:val="ConsPlusTitle"/>
        <w:jc w:val="center"/>
      </w:pPr>
      <w:r>
        <w:t>И ФЕДЕРАЛЬНОГО ГОСУДАРСТВЕННОГО ЛИЦЕНЗИОННОГО КОНТРОЛЯ</w:t>
      </w:r>
    </w:p>
    <w:p w:rsidR="00525C4B" w:rsidRDefault="00525C4B">
      <w:pPr>
        <w:pStyle w:val="ConsPlusTitle"/>
        <w:jc w:val="center"/>
      </w:pPr>
      <w:r>
        <w:t>(НАДЗОРА) ЗА ДЕЯТЕЛЬНОСТЬЮ ПО ТУШЕНИЮ ПОЖАРОВ</w:t>
      </w:r>
    </w:p>
    <w:p w:rsidR="00525C4B" w:rsidRDefault="00525C4B">
      <w:pPr>
        <w:pStyle w:val="ConsPlusTitle"/>
        <w:jc w:val="center"/>
      </w:pPr>
      <w:r>
        <w:t>В НАСЕЛЕННЫХ ПУНКТАХ, НА ПРОИЗВОДСТВЕННЫХ</w:t>
      </w:r>
    </w:p>
    <w:p w:rsidR="00525C4B" w:rsidRDefault="00525C4B">
      <w:pPr>
        <w:pStyle w:val="ConsPlusTitle"/>
        <w:jc w:val="center"/>
      </w:pPr>
      <w:r>
        <w:t>ОБЪЕКТАХ И ОБЪЕКТАХ ИНФРАСТРУКТУРЫ</w:t>
      </w:r>
    </w:p>
    <w:p w:rsidR="00525C4B" w:rsidRDefault="00525C4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25C4B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25C4B" w:rsidRDefault="00525C4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25C4B" w:rsidRDefault="00525C4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25C4B" w:rsidRDefault="00525C4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25C4B" w:rsidRDefault="00525C4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МЧС России от 19.05.2023 N 480)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25C4B" w:rsidRDefault="00525C4B">
            <w:pPr>
              <w:pStyle w:val="ConsPlusNormal"/>
            </w:pPr>
          </w:p>
        </w:tc>
      </w:tr>
    </w:tbl>
    <w:p w:rsidR="00525C4B" w:rsidRDefault="00525C4B">
      <w:pPr>
        <w:pStyle w:val="ConsPlusNormal"/>
        <w:jc w:val="both"/>
      </w:pPr>
    </w:p>
    <w:p w:rsidR="00525C4B" w:rsidRDefault="00525C4B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пунктом 1 части 10 статьи 23</w:t>
        </w:r>
      </w:hyperlink>
      <w:r>
        <w:t xml:space="preserve"> Федерального закона от 31 июля 2020 г. N 248-ФЗ "О государственном контроле (надзоре) и муниципальном контроле в Российской Федерации"&lt;1&gt;, </w:t>
      </w:r>
      <w:hyperlink r:id="rId7">
        <w:r>
          <w:rPr>
            <w:color w:val="0000FF"/>
          </w:rPr>
          <w:t>пунктами 2</w:t>
        </w:r>
      </w:hyperlink>
      <w:r>
        <w:t xml:space="preserve"> и </w:t>
      </w:r>
      <w:hyperlink r:id="rId8">
        <w:r>
          <w:rPr>
            <w:color w:val="0000FF"/>
          </w:rPr>
          <w:t>4</w:t>
        </w:r>
      </w:hyperlink>
      <w:r>
        <w:t xml:space="preserve"> Положения о лицензировании деятельности по монтажу, техническому обслуживанию и ремонту средств обеспечения пожарной безопасности зданий и сооружений, утвержденного постановлением Правительства Российской Федерации от 28 июля 2020 г. N 1128 &lt;2&gt;, </w:t>
      </w:r>
      <w:hyperlink r:id="rId9">
        <w:r>
          <w:rPr>
            <w:color w:val="0000FF"/>
          </w:rPr>
          <w:t>пунктами 2</w:t>
        </w:r>
      </w:hyperlink>
      <w:r>
        <w:t xml:space="preserve"> и </w:t>
      </w:r>
      <w:hyperlink r:id="rId10">
        <w:r>
          <w:rPr>
            <w:color w:val="0000FF"/>
          </w:rPr>
          <w:t>3</w:t>
        </w:r>
      </w:hyperlink>
      <w:r>
        <w:t xml:space="preserve"> Положения о лицензировании деятельности по тушению пожаров в населенных пунктах, на производственных объектах и объектах инфраструктуры, утвержденного постановлением Правительства Российской Федерации от 28 июля 2020 г. N 1131 &lt;3&gt;, и </w:t>
      </w:r>
      <w:hyperlink r:id="rId11">
        <w:r>
          <w:rPr>
            <w:color w:val="0000FF"/>
          </w:rPr>
          <w:t>пунктом 1</w:t>
        </w:r>
      </w:hyperlink>
      <w:r>
        <w:t xml:space="preserve"> Положения о Министерстве Российской Федерации по делам гражданской обороны, чрезвычайным ситуациям и ликвидации последствий стихийных бедствий, утвержденного Указом Президента Российской Федерации от 11 июля 2004 г. N 868 &lt;4&gt;, приказываю:</w:t>
      </w:r>
    </w:p>
    <w:p w:rsidR="00525C4B" w:rsidRDefault="00525C4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25C4B" w:rsidRDefault="00525C4B">
      <w:pPr>
        <w:pStyle w:val="ConsPlusNormal"/>
        <w:spacing w:before="220"/>
        <w:ind w:firstLine="540"/>
        <w:jc w:val="both"/>
      </w:pPr>
      <w:r>
        <w:t>&lt;1&gt; Собрание законодательства Российской Федерации, 2020, N 31, ст. 5007; 2021, N 24, ст. 4188.</w:t>
      </w:r>
    </w:p>
    <w:p w:rsidR="00525C4B" w:rsidRDefault="00525C4B">
      <w:pPr>
        <w:pStyle w:val="ConsPlusNormal"/>
        <w:spacing w:before="220"/>
        <w:ind w:firstLine="540"/>
        <w:jc w:val="both"/>
      </w:pPr>
      <w:r>
        <w:t>&lt;2&gt; Собрание законодательства Российской Федерации, 2020, N 32, ст. 5276; 2021, N 31, ст. 5903.</w:t>
      </w:r>
    </w:p>
    <w:p w:rsidR="00525C4B" w:rsidRDefault="00525C4B">
      <w:pPr>
        <w:pStyle w:val="ConsPlusNormal"/>
        <w:spacing w:before="220"/>
        <w:ind w:firstLine="540"/>
        <w:jc w:val="both"/>
      </w:pPr>
      <w:r>
        <w:t>&lt;3&gt; Собрание законодательства Российской Федерации, 2020, N 32, ст. 5278; 2021, N 31, ст. 5903.</w:t>
      </w:r>
    </w:p>
    <w:p w:rsidR="00525C4B" w:rsidRDefault="00525C4B">
      <w:pPr>
        <w:pStyle w:val="ConsPlusNormal"/>
        <w:spacing w:before="220"/>
        <w:ind w:firstLine="540"/>
        <w:jc w:val="both"/>
      </w:pPr>
      <w:r>
        <w:t>&lt;4&gt; Собрание законодательства Российской Федерации, 2004, N 28, ст. 2882.</w:t>
      </w:r>
    </w:p>
    <w:p w:rsidR="00525C4B" w:rsidRDefault="00525C4B">
      <w:pPr>
        <w:pStyle w:val="ConsPlusNormal"/>
        <w:jc w:val="both"/>
      </w:pPr>
    </w:p>
    <w:p w:rsidR="00525C4B" w:rsidRDefault="00525C4B">
      <w:pPr>
        <w:pStyle w:val="ConsPlusNormal"/>
        <w:ind w:firstLine="540"/>
        <w:jc w:val="both"/>
      </w:pPr>
      <w:r>
        <w:t xml:space="preserve">1. Утвердить </w:t>
      </w:r>
      <w:hyperlink w:anchor="P50">
        <w:r>
          <w:rPr>
            <w:color w:val="0000FF"/>
          </w:rPr>
          <w:t>Перечень</w:t>
        </w:r>
      </w:hyperlink>
      <w:r>
        <w:t xml:space="preserve"> индикаторов риска нарушения обязательных требований при осуществлении федерального государственного лицензионного контроля (надзора) за деятельностью по монтажу, техническому обслуживанию и ремонту средств обеспечения пожарной безопасности зданий и сооружений согласно приложению N 1.</w:t>
      </w:r>
    </w:p>
    <w:p w:rsidR="00525C4B" w:rsidRDefault="00525C4B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94">
        <w:r>
          <w:rPr>
            <w:color w:val="0000FF"/>
          </w:rPr>
          <w:t>Перечень</w:t>
        </w:r>
      </w:hyperlink>
      <w:r>
        <w:t xml:space="preserve"> индикаторов риска нарушения обязательных требований при осуществлении федерального государственного лицензионного контроля (надзора) за деятельностью по тушению пожаров в населенных пунктах, на производственных объектах и объектах инфраструктуры согласно приложению N 2.</w:t>
      </w:r>
    </w:p>
    <w:p w:rsidR="00525C4B" w:rsidRDefault="00525C4B">
      <w:pPr>
        <w:pStyle w:val="ConsPlusNormal"/>
        <w:spacing w:before="220"/>
        <w:ind w:firstLine="540"/>
        <w:jc w:val="both"/>
      </w:pPr>
      <w:r>
        <w:t>3. Настоящий приказ вступает в силу с 1 марта 2022 г. и действует до 1 сентября 2026 г.</w:t>
      </w:r>
    </w:p>
    <w:p w:rsidR="00525C4B" w:rsidRDefault="00525C4B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Приказа</w:t>
        </w:r>
      </w:hyperlink>
      <w:r>
        <w:t xml:space="preserve"> МЧС России от 19.05.2023 N 480)</w:t>
      </w:r>
    </w:p>
    <w:p w:rsidR="00525C4B" w:rsidRDefault="00525C4B">
      <w:pPr>
        <w:pStyle w:val="ConsPlusNormal"/>
        <w:jc w:val="both"/>
      </w:pPr>
    </w:p>
    <w:p w:rsidR="00525C4B" w:rsidRDefault="00525C4B">
      <w:pPr>
        <w:pStyle w:val="ConsPlusNormal"/>
        <w:jc w:val="right"/>
      </w:pPr>
      <w:r>
        <w:t>Временно исполняющий</w:t>
      </w:r>
    </w:p>
    <w:p w:rsidR="00525C4B" w:rsidRDefault="00525C4B">
      <w:pPr>
        <w:pStyle w:val="ConsPlusNormal"/>
        <w:jc w:val="right"/>
      </w:pPr>
      <w:r>
        <w:t>обязанности Министра</w:t>
      </w:r>
    </w:p>
    <w:p w:rsidR="00525C4B" w:rsidRDefault="00525C4B">
      <w:pPr>
        <w:pStyle w:val="ConsPlusNormal"/>
        <w:jc w:val="right"/>
      </w:pPr>
      <w:r>
        <w:t>А.П.ЧУПРИЯН</w:t>
      </w:r>
    </w:p>
    <w:p w:rsidR="00525C4B" w:rsidRDefault="00525C4B">
      <w:pPr>
        <w:pStyle w:val="ConsPlusNormal"/>
        <w:jc w:val="both"/>
      </w:pPr>
    </w:p>
    <w:p w:rsidR="00525C4B" w:rsidRDefault="00525C4B">
      <w:pPr>
        <w:pStyle w:val="ConsPlusNormal"/>
        <w:jc w:val="both"/>
      </w:pPr>
    </w:p>
    <w:p w:rsidR="00525C4B" w:rsidRDefault="00525C4B">
      <w:pPr>
        <w:pStyle w:val="ConsPlusNormal"/>
        <w:jc w:val="both"/>
      </w:pPr>
    </w:p>
    <w:p w:rsidR="00525C4B" w:rsidRDefault="00525C4B">
      <w:pPr>
        <w:pStyle w:val="ConsPlusNormal"/>
        <w:jc w:val="both"/>
      </w:pPr>
    </w:p>
    <w:p w:rsidR="00525C4B" w:rsidRDefault="00525C4B">
      <w:pPr>
        <w:pStyle w:val="ConsPlusNormal"/>
        <w:jc w:val="both"/>
      </w:pPr>
    </w:p>
    <w:p w:rsidR="00525C4B" w:rsidRDefault="00525C4B">
      <w:pPr>
        <w:pStyle w:val="ConsPlusNormal"/>
        <w:jc w:val="right"/>
        <w:outlineLvl w:val="0"/>
      </w:pPr>
      <w:r>
        <w:t>Приложение N 1</w:t>
      </w:r>
    </w:p>
    <w:p w:rsidR="00525C4B" w:rsidRDefault="00525C4B">
      <w:pPr>
        <w:pStyle w:val="ConsPlusNormal"/>
        <w:jc w:val="both"/>
      </w:pPr>
    </w:p>
    <w:p w:rsidR="00525C4B" w:rsidRDefault="00525C4B">
      <w:pPr>
        <w:pStyle w:val="ConsPlusNormal"/>
        <w:jc w:val="right"/>
      </w:pPr>
      <w:r>
        <w:t>Утвержден</w:t>
      </w:r>
    </w:p>
    <w:p w:rsidR="00525C4B" w:rsidRDefault="00525C4B">
      <w:pPr>
        <w:pStyle w:val="ConsPlusNormal"/>
        <w:jc w:val="right"/>
      </w:pPr>
      <w:r>
        <w:t>приказом МЧС России</w:t>
      </w:r>
    </w:p>
    <w:p w:rsidR="00525C4B" w:rsidRDefault="00525C4B">
      <w:pPr>
        <w:pStyle w:val="ConsPlusNormal"/>
        <w:jc w:val="right"/>
      </w:pPr>
      <w:r>
        <w:t>от 29.09.2021 N 641</w:t>
      </w:r>
    </w:p>
    <w:p w:rsidR="00525C4B" w:rsidRDefault="00525C4B">
      <w:pPr>
        <w:pStyle w:val="ConsPlusNormal"/>
        <w:jc w:val="both"/>
      </w:pPr>
    </w:p>
    <w:p w:rsidR="00525C4B" w:rsidRDefault="00525C4B">
      <w:pPr>
        <w:pStyle w:val="ConsPlusTitle"/>
        <w:jc w:val="center"/>
      </w:pPr>
      <w:bookmarkStart w:id="0" w:name="P50"/>
      <w:bookmarkEnd w:id="0"/>
      <w:r>
        <w:t>ПЕРЕЧЕНЬ</w:t>
      </w:r>
    </w:p>
    <w:p w:rsidR="00525C4B" w:rsidRDefault="00525C4B">
      <w:pPr>
        <w:pStyle w:val="ConsPlusTitle"/>
        <w:jc w:val="center"/>
      </w:pPr>
      <w:r>
        <w:t>ИНДИКАТОРОВ РИСКА НАРУШЕНИЯ ОБЯЗАТЕЛЬНЫХ ТРЕБОВАНИЙ</w:t>
      </w:r>
    </w:p>
    <w:p w:rsidR="00525C4B" w:rsidRDefault="00525C4B">
      <w:pPr>
        <w:pStyle w:val="ConsPlusTitle"/>
        <w:jc w:val="center"/>
      </w:pPr>
      <w:r>
        <w:t>ПРИ ОСУЩЕСТВЛЕНИИ ФЕДЕРАЛЬНОГО ГОСУДАРСТВЕННОГО</w:t>
      </w:r>
    </w:p>
    <w:p w:rsidR="00525C4B" w:rsidRDefault="00525C4B">
      <w:pPr>
        <w:pStyle w:val="ConsPlusTitle"/>
        <w:jc w:val="center"/>
      </w:pPr>
      <w:r>
        <w:t>ЛИЦЕНЗИОННОГО КОНТРОЛЯ (НАДЗОРА) ЗА ДЕЯТЕЛЬНОСТЬЮ</w:t>
      </w:r>
    </w:p>
    <w:p w:rsidR="00525C4B" w:rsidRDefault="00525C4B">
      <w:pPr>
        <w:pStyle w:val="ConsPlusTitle"/>
        <w:jc w:val="center"/>
      </w:pPr>
      <w:r>
        <w:t>ПО МОНТАЖУ, ТЕХНИЧЕСКОМУ ОБСЛУЖИВАНИЮ И РЕМОНТУ</w:t>
      </w:r>
    </w:p>
    <w:p w:rsidR="00525C4B" w:rsidRDefault="00525C4B">
      <w:pPr>
        <w:pStyle w:val="ConsPlusTitle"/>
        <w:jc w:val="center"/>
      </w:pPr>
      <w:r>
        <w:t>СРЕДСТВ ОБЕСПЕЧЕНИЯ ПОЖАРНОЙ БЕЗОПАСНОСТИ</w:t>
      </w:r>
    </w:p>
    <w:p w:rsidR="00525C4B" w:rsidRDefault="00525C4B">
      <w:pPr>
        <w:pStyle w:val="ConsPlusTitle"/>
        <w:jc w:val="center"/>
      </w:pPr>
      <w:r>
        <w:t>ЗДАНИЙ И СООРУЖЕНИЙ</w:t>
      </w:r>
    </w:p>
    <w:p w:rsidR="00525C4B" w:rsidRDefault="00525C4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25C4B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25C4B" w:rsidRDefault="00525C4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25C4B" w:rsidRDefault="00525C4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25C4B" w:rsidRDefault="00525C4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25C4B" w:rsidRDefault="00525C4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3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МЧС России от 19.05.2023 N 480)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25C4B" w:rsidRDefault="00525C4B">
            <w:pPr>
              <w:pStyle w:val="ConsPlusNormal"/>
            </w:pPr>
          </w:p>
        </w:tc>
      </w:tr>
    </w:tbl>
    <w:p w:rsidR="00525C4B" w:rsidRDefault="00525C4B">
      <w:pPr>
        <w:pStyle w:val="ConsPlusNormal"/>
        <w:jc w:val="both"/>
      </w:pPr>
    </w:p>
    <w:p w:rsidR="00525C4B" w:rsidRDefault="00525C4B">
      <w:pPr>
        <w:pStyle w:val="ConsPlusNormal"/>
        <w:ind w:firstLine="540"/>
        <w:jc w:val="both"/>
      </w:pPr>
      <w:r>
        <w:t>При осуществлении федерального государственного лицензионного контроля (надзора) за деятельностью по монтажу, техническому обслуживанию и ремонту средств обеспечения пожарной безопасности зданий и сооружений используются следующие индикаторы риска нарушения обязательных требований:</w:t>
      </w:r>
    </w:p>
    <w:p w:rsidR="00525C4B" w:rsidRDefault="00525C4B">
      <w:pPr>
        <w:pStyle w:val="ConsPlusNormal"/>
        <w:spacing w:before="220"/>
        <w:ind w:firstLine="540"/>
        <w:jc w:val="both"/>
      </w:pPr>
      <w:r>
        <w:t>1) поступление в лицензирующий орган уведомления о выполняемых работах (оказываемых услугах), составляющих лицензируемый вид деятельности &lt;1&gt;, от лицензиата в случае использования его места осуществления лицензируемого вида деятельности &lt;2&gt; в качестве места осуществления лицензируемого вида деятельности иным лицензиатом и при отсутствии заявления о внесении изменений в реестр лицензий в связи со сменой места осуществления лицензируемого вида деятельности;</w:t>
      </w:r>
    </w:p>
    <w:p w:rsidR="00525C4B" w:rsidRDefault="00525C4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25C4B" w:rsidRDefault="00525C4B">
      <w:pPr>
        <w:pStyle w:val="ConsPlusNormal"/>
        <w:spacing w:before="220"/>
        <w:ind w:firstLine="540"/>
        <w:jc w:val="both"/>
      </w:pPr>
      <w:r>
        <w:t>&lt;1&gt;</w:t>
      </w:r>
      <w:hyperlink r:id="rId14">
        <w:r>
          <w:rPr>
            <w:color w:val="0000FF"/>
          </w:rPr>
          <w:t>Приложение</w:t>
        </w:r>
      </w:hyperlink>
      <w:r>
        <w:t xml:space="preserve"> к Положению о лицензировании деятельности по монтажу, техническому обслуживанию и ремонту средств обеспечения пожарной безопасности зданий и сооружений, утвержденному постановлением Правительства Российской Федерации от 28 июля 2020 г. N 1128 (Собрание законодательства Российской Федерации, 2020, N 32, ст. 5276; 2021, N 31, ст. 5903).</w:t>
      </w:r>
    </w:p>
    <w:p w:rsidR="00525C4B" w:rsidRDefault="00525C4B">
      <w:pPr>
        <w:pStyle w:val="ConsPlusNormal"/>
        <w:spacing w:before="220"/>
        <w:ind w:firstLine="540"/>
        <w:jc w:val="both"/>
      </w:pPr>
      <w:r>
        <w:t>&lt;2&gt;</w:t>
      </w:r>
      <w:hyperlink r:id="rId15">
        <w:r>
          <w:rPr>
            <w:color w:val="0000FF"/>
          </w:rPr>
          <w:t>Пункт 8 статьи 3</w:t>
        </w:r>
      </w:hyperlink>
      <w:r>
        <w:t xml:space="preserve"> Федерального закона от 4 мая 2011 г. N 99-ФЗ "О лицензировании отдельных видов деятельности" (Собрание законодательства Российской Федерации, 2011, N 19, ст. 2716; 2021, N 24, ст. 4188).</w:t>
      </w:r>
    </w:p>
    <w:p w:rsidR="00525C4B" w:rsidRDefault="00525C4B">
      <w:pPr>
        <w:pStyle w:val="ConsPlusNormal"/>
        <w:jc w:val="both"/>
      </w:pPr>
    </w:p>
    <w:p w:rsidR="00525C4B" w:rsidRDefault="00525C4B">
      <w:pPr>
        <w:pStyle w:val="ConsPlusNormal"/>
        <w:ind w:firstLine="540"/>
        <w:jc w:val="both"/>
      </w:pPr>
      <w:r>
        <w:t>2) поступление в лицензирующий орган уведомления о выполняемых работах (оказываемых услугах), составляющих лицензируемый вид деятельности, от лицензиата, оборудование которого имеет идентифицирующие признаки (наименование, марка, заводской (серийный) номер, производитель) и принадлежит на праве собственности или ином законном основании, предусматривающем право владения и пользования, иному лицензиату;</w:t>
      </w:r>
    </w:p>
    <w:p w:rsidR="00525C4B" w:rsidRDefault="00525C4B">
      <w:pPr>
        <w:pStyle w:val="ConsPlusNormal"/>
        <w:spacing w:before="220"/>
        <w:ind w:firstLine="540"/>
        <w:jc w:val="both"/>
      </w:pPr>
      <w:r>
        <w:t>3) поступление в лицензирующий орган уведомления о выполняемых работах (оказываемых услугах), составляющих лицензируемый вид деятельности, от лицензиата, работник которого, ответственный за осуществление лицензируемого вида деятельности, заявлен в качестве такого работника иного лицензиата;</w:t>
      </w:r>
    </w:p>
    <w:p w:rsidR="00525C4B" w:rsidRDefault="00525C4B">
      <w:pPr>
        <w:pStyle w:val="ConsPlusNormal"/>
        <w:spacing w:before="220"/>
        <w:ind w:firstLine="540"/>
        <w:jc w:val="both"/>
      </w:pPr>
      <w:r>
        <w:t>4) отсутствие у лицензирующего органа уведомлений о выполняемых работах (оказываемых услугах), составляющих лицензируемый вид деятельности, от лицензиата в течение календарного года, но не ранее одного календарного года со дня получения лицензии, прохождения процедуры периодического подтверждения соответствия лицензиата лицензионным требованиям &lt;3&gt; или подачи такого уведомления;</w:t>
      </w:r>
    </w:p>
    <w:p w:rsidR="00525C4B" w:rsidRDefault="00525C4B">
      <w:pPr>
        <w:pStyle w:val="ConsPlusNormal"/>
        <w:jc w:val="both"/>
      </w:pPr>
      <w:r>
        <w:t xml:space="preserve">(п. 4 введен </w:t>
      </w:r>
      <w:hyperlink r:id="rId16">
        <w:r>
          <w:rPr>
            <w:color w:val="0000FF"/>
          </w:rPr>
          <w:t>Приказом</w:t>
        </w:r>
      </w:hyperlink>
      <w:r>
        <w:t xml:space="preserve"> МЧС России от 19.05.2023 N 480)</w:t>
      </w:r>
    </w:p>
    <w:p w:rsidR="00525C4B" w:rsidRDefault="00525C4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25C4B" w:rsidRDefault="00525C4B">
      <w:pPr>
        <w:pStyle w:val="ConsPlusNormal"/>
        <w:spacing w:before="220"/>
        <w:ind w:firstLine="540"/>
        <w:jc w:val="both"/>
      </w:pPr>
      <w:r>
        <w:t>&lt;3&gt;</w:t>
      </w:r>
      <w:hyperlink r:id="rId17">
        <w:r>
          <w:rPr>
            <w:color w:val="0000FF"/>
          </w:rPr>
          <w:t>Пункт 11</w:t>
        </w:r>
      </w:hyperlink>
      <w:r>
        <w:t xml:space="preserve"> Положения о лицензировании деятельности по монтажу, техническому обслуживанию и ремонту средств обеспечения пожарной безопасности зданий и сооружений, утвержденного постановлением Правительства Российской Федерации от 28 июля 2020 г. N 1128.</w:t>
      </w:r>
    </w:p>
    <w:p w:rsidR="00525C4B" w:rsidRDefault="00525C4B">
      <w:pPr>
        <w:pStyle w:val="ConsPlusNormal"/>
        <w:jc w:val="both"/>
      </w:pPr>
      <w:r>
        <w:t xml:space="preserve">(сноска введена </w:t>
      </w:r>
      <w:hyperlink r:id="rId18">
        <w:r>
          <w:rPr>
            <w:color w:val="0000FF"/>
          </w:rPr>
          <w:t>Приказом</w:t>
        </w:r>
      </w:hyperlink>
      <w:r>
        <w:t xml:space="preserve"> МЧС России от 19.05.2023 N 480)</w:t>
      </w:r>
    </w:p>
    <w:p w:rsidR="00525C4B" w:rsidRDefault="00525C4B">
      <w:pPr>
        <w:pStyle w:val="ConsPlusNormal"/>
        <w:ind w:firstLine="540"/>
        <w:jc w:val="both"/>
      </w:pPr>
    </w:p>
    <w:p w:rsidR="00525C4B" w:rsidRDefault="00525C4B">
      <w:pPr>
        <w:pStyle w:val="ConsPlusNormal"/>
        <w:ind w:firstLine="540"/>
        <w:jc w:val="both"/>
      </w:pPr>
      <w:r>
        <w:t>5) наличие информации у лицензирующего органа о работнике в штате у лицензиата, выполняющем работы (оказывающим услуги), составляющие лицензируемый вид деятельности, заключившем в течение календарного года пять и более трудовых договоров с лицензиатами, зарегистрированными в субъектах Российской Федерации, не имеющих общих административных границ;</w:t>
      </w:r>
    </w:p>
    <w:p w:rsidR="00525C4B" w:rsidRDefault="00525C4B">
      <w:pPr>
        <w:pStyle w:val="ConsPlusNormal"/>
        <w:jc w:val="both"/>
      </w:pPr>
      <w:r>
        <w:t xml:space="preserve">(п. 5 введен </w:t>
      </w:r>
      <w:hyperlink r:id="rId19">
        <w:r>
          <w:rPr>
            <w:color w:val="0000FF"/>
          </w:rPr>
          <w:t>Приказом</w:t>
        </w:r>
      </w:hyperlink>
      <w:r>
        <w:t xml:space="preserve"> МЧС России от 19.05.2023 N 480)</w:t>
      </w:r>
    </w:p>
    <w:p w:rsidR="00525C4B" w:rsidRDefault="00525C4B">
      <w:pPr>
        <w:pStyle w:val="ConsPlusNormal"/>
        <w:spacing w:before="220"/>
        <w:ind w:firstLine="540"/>
        <w:jc w:val="both"/>
      </w:pPr>
      <w:r>
        <w:t>6) наличие информации у лицензирующего органа о трех и более ложных срабатываниях систем пожарной автоматики &lt;4&gt; в течение тридцати календарных дней после дня окончания работ по монтажу таких систем или их элементов и до истечения срока его гарантийного обслуживания или в течение тридцати календарных дней после начала и до дня окончания работ по техническому обслуживанию или ремонту &lt;5&gt; таких систем или их элементов.</w:t>
      </w:r>
    </w:p>
    <w:p w:rsidR="00525C4B" w:rsidRDefault="00525C4B">
      <w:pPr>
        <w:pStyle w:val="ConsPlusNormal"/>
        <w:jc w:val="both"/>
      </w:pPr>
      <w:r>
        <w:t xml:space="preserve">(п. 6 введен </w:t>
      </w:r>
      <w:hyperlink r:id="rId20">
        <w:r>
          <w:rPr>
            <w:color w:val="0000FF"/>
          </w:rPr>
          <w:t>Приказом</w:t>
        </w:r>
      </w:hyperlink>
      <w:r>
        <w:t xml:space="preserve"> МЧС России от 19.05.2023 N 480)</w:t>
      </w:r>
    </w:p>
    <w:p w:rsidR="00525C4B" w:rsidRDefault="00525C4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25C4B" w:rsidRDefault="00525C4B">
      <w:pPr>
        <w:pStyle w:val="ConsPlusNormal"/>
        <w:spacing w:before="220"/>
        <w:ind w:firstLine="540"/>
        <w:jc w:val="both"/>
      </w:pPr>
      <w:r>
        <w:t>&lt;4&gt;</w:t>
      </w:r>
      <w:hyperlink r:id="rId21">
        <w:r>
          <w:rPr>
            <w:color w:val="0000FF"/>
          </w:rPr>
          <w:t>Абзац двадцать восьмой пункта 6</w:t>
        </w:r>
      </w:hyperlink>
      <w:r>
        <w:t xml:space="preserve"> технического регламента Евразийского экономического союза "О требованиях к средствам обеспечения пожарной безопасности и пожаротушения" (ТР ЕАЭС 043/2017), принятого решением Совета Евразийской экономической комиссии от 23 июня 2017 г. N 40, являющегося обязательным для Российской Федерации в соответствии с </w:t>
      </w:r>
      <w:hyperlink r:id="rId22">
        <w:r>
          <w:rPr>
            <w:color w:val="0000FF"/>
          </w:rPr>
          <w:t>Договором</w:t>
        </w:r>
      </w:hyperlink>
      <w:r>
        <w:t xml:space="preserve"> о Евразийском союзе от 29 мая 2014 г., ратифицированным Федеральным </w:t>
      </w:r>
      <w:hyperlink r:id="rId23">
        <w:r>
          <w:rPr>
            <w:color w:val="0000FF"/>
          </w:rPr>
          <w:t>законом</w:t>
        </w:r>
      </w:hyperlink>
      <w:r>
        <w:t xml:space="preserve"> от 3 октября 2014 г. N 279-ФЗ "О ратификации Договора о Евразийском экономическом союзе".</w:t>
      </w:r>
    </w:p>
    <w:p w:rsidR="00525C4B" w:rsidRDefault="00525C4B">
      <w:pPr>
        <w:pStyle w:val="ConsPlusNormal"/>
        <w:jc w:val="both"/>
      </w:pPr>
      <w:r>
        <w:t xml:space="preserve">(сноска введена </w:t>
      </w:r>
      <w:hyperlink r:id="rId24">
        <w:r>
          <w:rPr>
            <w:color w:val="0000FF"/>
          </w:rPr>
          <w:t>Приказом</w:t>
        </w:r>
      </w:hyperlink>
      <w:r>
        <w:t xml:space="preserve"> МЧС России от 19.05.2023 N 480)</w:t>
      </w:r>
    </w:p>
    <w:p w:rsidR="00525C4B" w:rsidRDefault="00525C4B">
      <w:pPr>
        <w:pStyle w:val="ConsPlusNormal"/>
        <w:spacing w:before="220"/>
        <w:ind w:firstLine="540"/>
        <w:jc w:val="both"/>
      </w:pPr>
      <w:r>
        <w:t>&lt;5&gt;</w:t>
      </w:r>
      <w:hyperlink r:id="rId25">
        <w:r>
          <w:rPr>
            <w:color w:val="0000FF"/>
          </w:rPr>
          <w:t>Пункт 54</w:t>
        </w:r>
      </w:hyperlink>
      <w:r>
        <w:t xml:space="preserve"> Правил противопожарного режима в Российской Федерации, утвержденных постановлением Правительства Российской Федерации от 16 сентября 2020 г. N 1479.</w:t>
      </w:r>
    </w:p>
    <w:p w:rsidR="00525C4B" w:rsidRDefault="00525C4B">
      <w:pPr>
        <w:pStyle w:val="ConsPlusNormal"/>
        <w:jc w:val="both"/>
      </w:pPr>
      <w:r>
        <w:t xml:space="preserve">(сноска введена </w:t>
      </w:r>
      <w:hyperlink r:id="rId26">
        <w:r>
          <w:rPr>
            <w:color w:val="0000FF"/>
          </w:rPr>
          <w:t>Приказом</w:t>
        </w:r>
      </w:hyperlink>
      <w:r>
        <w:t xml:space="preserve"> МЧС России от 19.05.2023 N 480)</w:t>
      </w:r>
    </w:p>
    <w:p w:rsidR="00525C4B" w:rsidRDefault="00525C4B">
      <w:pPr>
        <w:pStyle w:val="ConsPlusNormal"/>
        <w:jc w:val="both"/>
      </w:pPr>
    </w:p>
    <w:p w:rsidR="00525C4B" w:rsidRDefault="00525C4B">
      <w:pPr>
        <w:pStyle w:val="ConsPlusNormal"/>
        <w:jc w:val="both"/>
      </w:pPr>
    </w:p>
    <w:p w:rsidR="00525C4B" w:rsidRDefault="00525C4B">
      <w:pPr>
        <w:pStyle w:val="ConsPlusNormal"/>
        <w:jc w:val="both"/>
      </w:pPr>
    </w:p>
    <w:p w:rsidR="00525C4B" w:rsidRDefault="00525C4B">
      <w:pPr>
        <w:pStyle w:val="ConsPlusNormal"/>
        <w:jc w:val="both"/>
      </w:pPr>
    </w:p>
    <w:p w:rsidR="00525C4B" w:rsidRDefault="00525C4B">
      <w:pPr>
        <w:pStyle w:val="ConsPlusNormal"/>
        <w:jc w:val="both"/>
      </w:pPr>
    </w:p>
    <w:p w:rsidR="00525C4B" w:rsidRDefault="00525C4B">
      <w:pPr>
        <w:pStyle w:val="ConsPlusNormal"/>
        <w:jc w:val="right"/>
        <w:outlineLvl w:val="0"/>
      </w:pPr>
      <w:r>
        <w:t>Приложение N 2</w:t>
      </w:r>
    </w:p>
    <w:p w:rsidR="00525C4B" w:rsidRDefault="00525C4B">
      <w:pPr>
        <w:pStyle w:val="ConsPlusNormal"/>
        <w:jc w:val="both"/>
      </w:pPr>
    </w:p>
    <w:p w:rsidR="00525C4B" w:rsidRDefault="00525C4B">
      <w:pPr>
        <w:pStyle w:val="ConsPlusNormal"/>
        <w:jc w:val="right"/>
      </w:pPr>
      <w:r>
        <w:t>Утвержден</w:t>
      </w:r>
    </w:p>
    <w:p w:rsidR="00525C4B" w:rsidRDefault="00525C4B">
      <w:pPr>
        <w:pStyle w:val="ConsPlusNormal"/>
        <w:jc w:val="right"/>
      </w:pPr>
      <w:r>
        <w:t>приказом МЧС России</w:t>
      </w:r>
    </w:p>
    <w:p w:rsidR="00525C4B" w:rsidRDefault="00525C4B">
      <w:pPr>
        <w:pStyle w:val="ConsPlusNormal"/>
        <w:jc w:val="right"/>
      </w:pPr>
      <w:r>
        <w:t>от 29.09.2021 N 641</w:t>
      </w:r>
    </w:p>
    <w:p w:rsidR="00525C4B" w:rsidRDefault="00525C4B">
      <w:pPr>
        <w:pStyle w:val="ConsPlusNormal"/>
        <w:jc w:val="both"/>
      </w:pPr>
    </w:p>
    <w:p w:rsidR="00525C4B" w:rsidRDefault="00525C4B">
      <w:pPr>
        <w:pStyle w:val="ConsPlusTitle"/>
        <w:jc w:val="center"/>
      </w:pPr>
      <w:bookmarkStart w:id="1" w:name="P94"/>
      <w:bookmarkEnd w:id="1"/>
      <w:r>
        <w:t>ПЕРЕЧЕНЬ</w:t>
      </w:r>
    </w:p>
    <w:p w:rsidR="00525C4B" w:rsidRDefault="00525C4B">
      <w:pPr>
        <w:pStyle w:val="ConsPlusTitle"/>
        <w:jc w:val="center"/>
      </w:pPr>
      <w:r>
        <w:t>ИНДИКАТОРОВ РИСКА НАРУШЕНИЯ ОБЯЗАТЕЛЬНЫХ ТРЕБОВАНИЙ</w:t>
      </w:r>
    </w:p>
    <w:p w:rsidR="00525C4B" w:rsidRDefault="00525C4B">
      <w:pPr>
        <w:pStyle w:val="ConsPlusTitle"/>
        <w:jc w:val="center"/>
      </w:pPr>
      <w:r>
        <w:t>ПРИ ОСУЩЕСТВЛЕНИИ ФЕДЕРАЛЬНОГО ГОСУДАРСТВЕННОГО</w:t>
      </w:r>
    </w:p>
    <w:p w:rsidR="00525C4B" w:rsidRDefault="00525C4B">
      <w:pPr>
        <w:pStyle w:val="ConsPlusTitle"/>
        <w:jc w:val="center"/>
      </w:pPr>
      <w:r>
        <w:t>ЛИЦЕНЗИОННОГО КОНТРОЛЯ (НАДЗОРА) ЗА ДЕЯТЕЛЬНОСТЬЮ</w:t>
      </w:r>
    </w:p>
    <w:p w:rsidR="00525C4B" w:rsidRDefault="00525C4B">
      <w:pPr>
        <w:pStyle w:val="ConsPlusTitle"/>
        <w:jc w:val="center"/>
      </w:pPr>
      <w:r>
        <w:t>ПО ТУШЕНИЮ ПОЖАРОВ В НАСЕЛЕННЫХ ПУНКТАХ,</w:t>
      </w:r>
    </w:p>
    <w:p w:rsidR="00525C4B" w:rsidRDefault="00525C4B">
      <w:pPr>
        <w:pStyle w:val="ConsPlusTitle"/>
        <w:jc w:val="center"/>
      </w:pPr>
      <w:r>
        <w:t>НА ПРОИЗВОДСТВЕННЫХ ОБЪЕКТАХ</w:t>
      </w:r>
    </w:p>
    <w:p w:rsidR="00525C4B" w:rsidRDefault="00525C4B">
      <w:pPr>
        <w:pStyle w:val="ConsPlusTitle"/>
        <w:jc w:val="center"/>
      </w:pPr>
      <w:r>
        <w:t>И ОБЪЕКТАХ ИНФРАСТРУКТУРЫ</w:t>
      </w:r>
    </w:p>
    <w:p w:rsidR="00525C4B" w:rsidRDefault="00525C4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25C4B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25C4B" w:rsidRDefault="00525C4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25C4B" w:rsidRDefault="00525C4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25C4B" w:rsidRDefault="00525C4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25C4B" w:rsidRDefault="00525C4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7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МЧС России от 19.05.2023 N 480)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25C4B" w:rsidRDefault="00525C4B">
            <w:pPr>
              <w:pStyle w:val="ConsPlusNormal"/>
            </w:pPr>
          </w:p>
        </w:tc>
      </w:tr>
    </w:tbl>
    <w:p w:rsidR="00525C4B" w:rsidRDefault="00525C4B">
      <w:pPr>
        <w:pStyle w:val="ConsPlusNormal"/>
        <w:jc w:val="both"/>
      </w:pPr>
    </w:p>
    <w:p w:rsidR="00525C4B" w:rsidRDefault="00525C4B">
      <w:pPr>
        <w:pStyle w:val="ConsPlusNormal"/>
        <w:ind w:firstLine="540"/>
        <w:jc w:val="both"/>
      </w:pPr>
      <w:r>
        <w:t>При осуществлении федерального государственного лицензионного контроля (надзора) за деятельностью по тушению пожаров в населенных пунктах, на производственных объектах и объектах инфраструктуры используются следующие индикаторы риска нарушения обязательных требований:</w:t>
      </w:r>
    </w:p>
    <w:p w:rsidR="00525C4B" w:rsidRDefault="00525C4B">
      <w:pPr>
        <w:pStyle w:val="ConsPlusNormal"/>
        <w:spacing w:before="220"/>
        <w:ind w:firstLine="540"/>
        <w:jc w:val="both"/>
      </w:pPr>
      <w:r>
        <w:t>1) поступление в лицензирующий орган уведомления об оказании услуг по тушению пожаров в населенных пунктах, на производственных объектах и объектах инфраструктуры от лицензиата в случае использования его места осуществления лицензируемого вида деятельности &lt;1&gt; в качестве места осуществления лицензируемого вида деятельности иным лицензиатом и при отсутствии заявления о внесении изменений в реестр лицензий в связи со сменой места осуществления лицензируемого вида деятельности;</w:t>
      </w:r>
    </w:p>
    <w:p w:rsidR="00525C4B" w:rsidRDefault="00525C4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25C4B" w:rsidRDefault="00525C4B">
      <w:pPr>
        <w:pStyle w:val="ConsPlusNormal"/>
        <w:spacing w:before="220"/>
        <w:ind w:firstLine="540"/>
        <w:jc w:val="both"/>
      </w:pPr>
      <w:r>
        <w:t>&lt;1&gt;</w:t>
      </w:r>
      <w:hyperlink r:id="rId28">
        <w:r>
          <w:rPr>
            <w:color w:val="0000FF"/>
          </w:rPr>
          <w:t>Пункт 8 статьи 3</w:t>
        </w:r>
      </w:hyperlink>
      <w:r>
        <w:t xml:space="preserve"> Федерального закона от 4 мая 2011 г. N 99-ФЗ "О лицензировании отдельных видов деятельности" (Собрание законодательства Российской Федерации, 2011, N 19, ст. 2716; 2021, N 24, ст. 4188).</w:t>
      </w:r>
    </w:p>
    <w:p w:rsidR="00525C4B" w:rsidRDefault="00525C4B">
      <w:pPr>
        <w:pStyle w:val="ConsPlusNormal"/>
        <w:jc w:val="both"/>
      </w:pPr>
    </w:p>
    <w:p w:rsidR="00525C4B" w:rsidRDefault="00525C4B">
      <w:pPr>
        <w:pStyle w:val="ConsPlusNormal"/>
        <w:ind w:firstLine="540"/>
        <w:jc w:val="both"/>
      </w:pPr>
      <w:r>
        <w:t>2) поступление в лицензирующий орган уведомления об оказании услуг по тушению пожаров в населенных пунктах, на производственных объектах и объектах инфраструктуры от лицензиата, оборудование которого имеет идентифицирующие признаки (наименование, марка, заводской (серийный) номер, производитель) и принадлежит на праве собственности или ином законном основании, предусматривающем право владения и пользования, иному лицензиату;</w:t>
      </w:r>
    </w:p>
    <w:p w:rsidR="00525C4B" w:rsidRDefault="00525C4B">
      <w:pPr>
        <w:pStyle w:val="ConsPlusNormal"/>
        <w:spacing w:before="220"/>
        <w:ind w:firstLine="540"/>
        <w:jc w:val="both"/>
      </w:pPr>
      <w:r>
        <w:t>3) поступление в лицензирующий орган уведомления об оказании услуг по тушению пожаров в населенных пунктах, на производственных объектах и объектах инфраструктуры от лицензиата, работник которого, являющийся ответственным за осуществление лицензируемого вида деятельности, заявлен в качестве такого работника иного лицензиата;</w:t>
      </w:r>
    </w:p>
    <w:p w:rsidR="00525C4B" w:rsidRDefault="00525C4B">
      <w:pPr>
        <w:pStyle w:val="ConsPlusNormal"/>
        <w:spacing w:before="220"/>
        <w:ind w:firstLine="540"/>
        <w:jc w:val="both"/>
      </w:pPr>
      <w:r>
        <w:t>4) поступление в лицензирующий орган уведомления об оказании услуг по тушению пожаров в населенных пунктах, на производственных объектах и объектах инфраструктуры от лицензиата, оказывающего услуги в разных муниципальных образованиях, в том числе межселенных территориях, одного субъекта Российской Федерации и (или) в разных субъектах Российской Федерации;</w:t>
      </w:r>
    </w:p>
    <w:p w:rsidR="00525C4B" w:rsidRDefault="00525C4B">
      <w:pPr>
        <w:pStyle w:val="ConsPlusNormal"/>
        <w:spacing w:before="220"/>
        <w:ind w:firstLine="540"/>
        <w:jc w:val="both"/>
      </w:pPr>
      <w:r>
        <w:t>5) отсутствие у лицензирующего органа уведомлений о выполняемых работах (оказываемых услугах), составляющих лицензируемый вид деятельности, от лицензиата в течение календарного года, но не ранее одного календарного года со дня получения лицензии, прохождения процедуры периодического подтверждения соответствия лицензиата лицензионным требованиям &lt;2&gt; или подачи такого уведомления;</w:t>
      </w:r>
    </w:p>
    <w:p w:rsidR="00525C4B" w:rsidRDefault="00525C4B">
      <w:pPr>
        <w:pStyle w:val="ConsPlusNormal"/>
        <w:jc w:val="both"/>
      </w:pPr>
      <w:r>
        <w:t xml:space="preserve">(п. 5 введен </w:t>
      </w:r>
      <w:hyperlink r:id="rId29">
        <w:r>
          <w:rPr>
            <w:color w:val="0000FF"/>
          </w:rPr>
          <w:t>Приказом</w:t>
        </w:r>
      </w:hyperlink>
      <w:r>
        <w:t xml:space="preserve"> МЧС России от 19.05.2023 N 480)</w:t>
      </w:r>
    </w:p>
    <w:p w:rsidR="00525C4B" w:rsidRDefault="00525C4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25C4B" w:rsidRDefault="00525C4B">
      <w:pPr>
        <w:pStyle w:val="ConsPlusNormal"/>
        <w:spacing w:before="220"/>
        <w:ind w:firstLine="540"/>
        <w:jc w:val="both"/>
      </w:pPr>
      <w:r>
        <w:t>&lt;2&gt;</w:t>
      </w:r>
      <w:hyperlink r:id="rId30">
        <w:r>
          <w:rPr>
            <w:color w:val="0000FF"/>
          </w:rPr>
          <w:t>Пункт 10</w:t>
        </w:r>
      </w:hyperlink>
      <w:r>
        <w:t xml:space="preserve"> Положения о лицензировании деятельности по тушению пожаров в населенных пунктах, на производственных объектах и объектах инфраструктуры, утвержденного постановлением Правительства Российской Федерации от 28 июля 2020 г. N 1131.</w:t>
      </w:r>
    </w:p>
    <w:p w:rsidR="00525C4B" w:rsidRDefault="00525C4B">
      <w:pPr>
        <w:pStyle w:val="ConsPlusNormal"/>
        <w:jc w:val="both"/>
      </w:pPr>
      <w:r>
        <w:t xml:space="preserve">(сноска введена </w:t>
      </w:r>
      <w:hyperlink r:id="rId31">
        <w:r>
          <w:rPr>
            <w:color w:val="0000FF"/>
          </w:rPr>
          <w:t>Приказом</w:t>
        </w:r>
      </w:hyperlink>
      <w:r>
        <w:t xml:space="preserve"> МЧС России от 19.05.2023 N 480)</w:t>
      </w:r>
    </w:p>
    <w:p w:rsidR="00525C4B" w:rsidRDefault="00525C4B">
      <w:pPr>
        <w:pStyle w:val="ConsPlusNormal"/>
        <w:ind w:firstLine="540"/>
        <w:jc w:val="both"/>
      </w:pPr>
    </w:p>
    <w:p w:rsidR="00525C4B" w:rsidRDefault="00525C4B">
      <w:pPr>
        <w:pStyle w:val="ConsPlusNormal"/>
        <w:ind w:firstLine="540"/>
        <w:jc w:val="both"/>
      </w:pPr>
      <w:r>
        <w:t>6) наличие информации у лицензирующего органа о работнике лицензиата, участвующем в действиях по тушению пожаров, заключившем в течение календарного года пять и более трудовых договоров с лицензиатами, зарегистрированными в субъектах Российской Федерации, не имеющих общих административных границ.</w:t>
      </w:r>
    </w:p>
    <w:p w:rsidR="00525C4B" w:rsidRDefault="00525C4B">
      <w:pPr>
        <w:pStyle w:val="ConsPlusNormal"/>
        <w:jc w:val="both"/>
      </w:pPr>
      <w:r>
        <w:t xml:space="preserve">(п. 6 введен </w:t>
      </w:r>
      <w:hyperlink r:id="rId32">
        <w:r>
          <w:rPr>
            <w:color w:val="0000FF"/>
          </w:rPr>
          <w:t>Приказом</w:t>
        </w:r>
      </w:hyperlink>
      <w:r>
        <w:t xml:space="preserve"> МЧС России от 19.05.2023 N 480)</w:t>
      </w:r>
    </w:p>
    <w:p w:rsidR="00525C4B" w:rsidRDefault="00525C4B">
      <w:pPr>
        <w:pStyle w:val="ConsPlusNormal"/>
        <w:jc w:val="both"/>
      </w:pPr>
    </w:p>
    <w:p w:rsidR="00525C4B" w:rsidRDefault="00525C4B">
      <w:pPr>
        <w:pStyle w:val="ConsPlusNormal"/>
        <w:jc w:val="both"/>
      </w:pPr>
    </w:p>
    <w:p w:rsidR="00525C4B" w:rsidRDefault="00525C4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C7A77" w:rsidRDefault="005C7A77"/>
    <w:sectPr w:rsidR="005C7A77" w:rsidSect="001B69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C4B"/>
    <w:rsid w:val="0008567F"/>
    <w:rsid w:val="00186ED5"/>
    <w:rsid w:val="00522017"/>
    <w:rsid w:val="00525C4B"/>
    <w:rsid w:val="005C7A77"/>
    <w:rsid w:val="0067250D"/>
    <w:rsid w:val="00993408"/>
    <w:rsid w:val="00A132BA"/>
    <w:rsid w:val="00AB5CBB"/>
    <w:rsid w:val="00D65192"/>
    <w:rsid w:val="00EC3F11"/>
    <w:rsid w:val="00F85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6CBC57-4F35-D044-918C-512CE7440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7A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5C4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25C4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25C4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D9881054CCCFCDA07F7288EC4C7D6C63C840660FA6D7242992623D18ABB6448BB036262F97D1965DF3D469DE84F057745754D88326EEEFAw1g0M" TargetMode="External" /><Relationship Id="rId13" Type="http://schemas.openxmlformats.org/officeDocument/2006/relationships/hyperlink" Target="consultantplus://offline/ref=5D9881054CCCFCDA07F7288EC4C7D6C63C820365FC637242992623D18ABB6448BB036262F97D1965DE3D469DE84F057745754D88326EEEFAw1g0M" TargetMode="External" /><Relationship Id="rId18" Type="http://schemas.openxmlformats.org/officeDocument/2006/relationships/hyperlink" Target="consultantplus://offline/ref=5D9881054CCCFCDA07F7288EC4C7D6C63C820365FC637242992623D18ABB6448BB036262F97D1965DB3D469DE84F057745754D88326EEEFAw1g0M" TargetMode="External" /><Relationship Id="rId26" Type="http://schemas.openxmlformats.org/officeDocument/2006/relationships/hyperlink" Target="consultantplus://offline/ref=5D9881054CCCFCDA07F7288EC4C7D6C63C820365FC637242992623D18ABB6448BB036262F97D1966DC3D469DE84F057745754D88326EEEFAw1g0M" TargetMode="External" /><Relationship Id="rId3" Type="http://schemas.openxmlformats.org/officeDocument/2006/relationships/webSettings" Target="webSettings.xml" /><Relationship Id="rId21" Type="http://schemas.openxmlformats.org/officeDocument/2006/relationships/hyperlink" Target="consultantplus://offline/ref=5D9881054CCCFCDA07F7288EC4C7D6C63A85036BFF6B7242992623D18ABB6448BB036262F97D1961DC3D469DE84F057745754D88326EEEFAw1g0M" TargetMode="External" /><Relationship Id="rId34" Type="http://schemas.openxmlformats.org/officeDocument/2006/relationships/theme" Target="theme/theme1.xml" /><Relationship Id="rId7" Type="http://schemas.openxmlformats.org/officeDocument/2006/relationships/hyperlink" Target="consultantplus://offline/ref=5D9881054CCCFCDA07F7288EC4C7D6C63C840660FA6D7242992623D18ABB6448BB036262F97D1965DD3D469DE84F057745754D88326EEEFAw1g0M" TargetMode="External" /><Relationship Id="rId12" Type="http://schemas.openxmlformats.org/officeDocument/2006/relationships/hyperlink" Target="consultantplus://offline/ref=5D9881054CCCFCDA07F7288EC4C7D6C63C820365FC637242992623D18ABB6448BB036262F97D1965DD3D469DE84F057745754D88326EEEFAw1g0M" TargetMode="External" /><Relationship Id="rId17" Type="http://schemas.openxmlformats.org/officeDocument/2006/relationships/hyperlink" Target="consultantplus://offline/ref=5D9881054CCCFCDA07F7288EC4C7D6C63C840660FA6D7242992623D18ABB6448BB03626AF2294820893B13CDB21A0068466B4Fw8g3M" TargetMode="External" /><Relationship Id="rId25" Type="http://schemas.openxmlformats.org/officeDocument/2006/relationships/hyperlink" Target="consultantplus://offline/ref=5D9881054CCCFCDA07F7288EC4C7D6C63C840362F46E7242992623D18ABB6448BB036262F97D1860DA3D469DE84F057745754D88326EEEFAw1g0M" TargetMode="External" /><Relationship Id="rId33" Type="http://schemas.openxmlformats.org/officeDocument/2006/relationships/fontTable" Target="fontTable.xml" /><Relationship Id="rId2" Type="http://schemas.openxmlformats.org/officeDocument/2006/relationships/settings" Target="settings.xml" /><Relationship Id="rId16" Type="http://schemas.openxmlformats.org/officeDocument/2006/relationships/hyperlink" Target="consultantplus://offline/ref=5D9881054CCCFCDA07F7288EC4C7D6C63C820365FC637242992623D18ABB6448BB036262F97D1965DF3D469DE84F057745754D88326EEEFAw1g0M" TargetMode="External" /><Relationship Id="rId20" Type="http://schemas.openxmlformats.org/officeDocument/2006/relationships/hyperlink" Target="consultantplus://offline/ref=5D9881054CCCFCDA07F7288EC4C7D6C63C820365FC637242992623D18ABB6448BB036262F97D1965DA3D469DE84F057745754D88326EEEFAw1g0M" TargetMode="External" /><Relationship Id="rId29" Type="http://schemas.openxmlformats.org/officeDocument/2006/relationships/hyperlink" Target="consultantplus://offline/ref=5D9881054CCCFCDA07F7288EC4C7D6C63C820365FC637242992623D18ABB6448BB036262F97D1966DE3D469DE84F057745754D88326EEEFAw1g0M" TargetMode="External" /><Relationship Id="rId1" Type="http://schemas.openxmlformats.org/officeDocument/2006/relationships/styles" Target="styles.xml" /><Relationship Id="rId6" Type="http://schemas.openxmlformats.org/officeDocument/2006/relationships/hyperlink" Target="consultantplus://offline/ref=5D9881054CCCFCDA07F7288EC4C7D6C63C82016AFD6B7242992623D18ABB6448BB036262F97D1B63DD3D469DE84F057745754D88326EEEFAw1g0M" TargetMode="External" /><Relationship Id="rId11" Type="http://schemas.openxmlformats.org/officeDocument/2006/relationships/hyperlink" Target="consultantplus://offline/ref=5D9881054CCCFCDA07F7288EC4C7D6C63C84076BFF637242992623D18ABB6448BB036262F97D1967D83D469DE84F057745754D88326EEEFAw1g0M" TargetMode="External" /><Relationship Id="rId24" Type="http://schemas.openxmlformats.org/officeDocument/2006/relationships/hyperlink" Target="consultantplus://offline/ref=5D9881054CCCFCDA07F7288EC4C7D6C63C820365FC637242992623D18ABB6448BB036262F97D1965D53D469DE84F057745754D88326EEEFAw1g0M" TargetMode="External" /><Relationship Id="rId32" Type="http://schemas.openxmlformats.org/officeDocument/2006/relationships/hyperlink" Target="consultantplus://offline/ref=5D9881054CCCFCDA07F7288EC4C7D6C63C820365FC637242992623D18ABB6448BB036262F97D1966D83D469DE84F057745754D88326EEEFAw1g0M" TargetMode="External" /><Relationship Id="rId5" Type="http://schemas.openxmlformats.org/officeDocument/2006/relationships/hyperlink" Target="consultantplus://offline/ref=5D9881054CCCFCDA07F7288EC4C7D6C63C820365FC637242992623D18ABB6448BB036262F97D1964DA3D469DE84F057745754D88326EEEFAw1g0M" TargetMode="External" /><Relationship Id="rId15" Type="http://schemas.openxmlformats.org/officeDocument/2006/relationships/hyperlink" Target="consultantplus://offline/ref=5D9881054CCCFCDA07F7288EC4C7D6C63C840565FA687242992623D18ABB6448BB036262F97D1960DD3D469DE84F057745754D88326EEEFAw1g0M" TargetMode="External" /><Relationship Id="rId23" Type="http://schemas.openxmlformats.org/officeDocument/2006/relationships/hyperlink" Target="consultantplus://offline/ref=5D9881054CCCFCDA07F7288EC4C7D6C639810A67FC6B7242992623D18ABB6448A9033A6EF87C0764D42810CCAEw1g9M" TargetMode="External" /><Relationship Id="rId28" Type="http://schemas.openxmlformats.org/officeDocument/2006/relationships/hyperlink" Target="consultantplus://offline/ref=5D9881054CCCFCDA07F7288EC4C7D6C63C840565FA687242992623D18ABB6448BB036262F97D1960DD3D469DE84F057745754D88326EEEFAw1g0M" TargetMode="External" /><Relationship Id="rId10" Type="http://schemas.openxmlformats.org/officeDocument/2006/relationships/hyperlink" Target="consultantplus://offline/ref=5D9881054CCCFCDA07F7288EC4C7D6C63C840660FA6C7242992623D18ABB6448BB036262F97D1965DE3D469DE84F057745754D88326EEEFAw1g0M" TargetMode="External" /><Relationship Id="rId19" Type="http://schemas.openxmlformats.org/officeDocument/2006/relationships/hyperlink" Target="consultantplus://offline/ref=5D9881054CCCFCDA07F7288EC4C7D6C63C820365FC637242992623D18ABB6448BB036262F97D1965D93D469DE84F057745754D88326EEEFAw1g0M" TargetMode="External" /><Relationship Id="rId31" Type="http://schemas.openxmlformats.org/officeDocument/2006/relationships/hyperlink" Target="consultantplus://offline/ref=5D9881054CCCFCDA07F7288EC4C7D6C63C820365FC637242992623D18ABB6448BB036262F97D1966D93D469DE84F057745754D88326EEEFAw1g0M" TargetMode="External" /><Relationship Id="rId4" Type="http://schemas.openxmlformats.org/officeDocument/2006/relationships/hyperlink" Target="https://www.consultant.ru" TargetMode="External" /><Relationship Id="rId9" Type="http://schemas.openxmlformats.org/officeDocument/2006/relationships/hyperlink" Target="consultantplus://offline/ref=5D9881054CCCFCDA07F7288EC4C7D6C63C840660FA6C7242992623D18ABB6448BB036262F97D1965DD3D469DE84F057745754D88326EEEFAw1g0M" TargetMode="External" /><Relationship Id="rId14" Type="http://schemas.openxmlformats.org/officeDocument/2006/relationships/hyperlink" Target="consultantplus://offline/ref=5D9881054CCCFCDA07F7288EC4C7D6C63C840660FA6D7242992623D18ABB6448BB036262F97D1967DA3D469DE84F057745754D88326EEEFAw1g0M" TargetMode="External" /><Relationship Id="rId22" Type="http://schemas.openxmlformats.org/officeDocument/2006/relationships/hyperlink" Target="consultantplus://offline/ref=5D9881054CCCFCDA07F7288EC4C7D6C63C830064FB6C7242992623D18ABB6448A9033A6EF87C0764D42810CCAEw1g9M" TargetMode="External" /><Relationship Id="rId27" Type="http://schemas.openxmlformats.org/officeDocument/2006/relationships/hyperlink" Target="consultantplus://offline/ref=5D9881054CCCFCDA07F7288EC4C7D6C63C820365FC637242992623D18ABB6448BB036262F97D1966DD3D469DE84F057745754D88326EEEFAw1g0M" TargetMode="External" /><Relationship Id="rId30" Type="http://schemas.openxmlformats.org/officeDocument/2006/relationships/hyperlink" Target="consultantplus://offline/ref=5D9881054CCCFCDA07F7288EC4C7D6C63C840660FA6C7242992623D18ABB6448BB036262FE764D3598631FCDAD04087E5A694D82w2gF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2414</Words>
  <Characters>13765</Characters>
  <Application>Microsoft Office Word</Application>
  <DocSecurity>0</DocSecurity>
  <Lines>114</Lines>
  <Paragraphs>32</Paragraphs>
  <ScaleCrop>false</ScaleCrop>
  <Company/>
  <LinksUpToDate>false</LinksUpToDate>
  <CharactersWithSpaces>16147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</dc:creator>
  <cp:lastModifiedBy>rotnovsa1983@gmail.com</cp:lastModifiedBy>
  <cp:revision>2</cp:revision>
  <dcterms:created xsi:type="dcterms:W3CDTF">2023-08-11T13:35:00Z</dcterms:created>
  <dcterms:modified xsi:type="dcterms:W3CDTF">2023-08-11T13:35:00Z</dcterms:modified>
</cp:coreProperties>
</file>